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14" w:rsidRDefault="00BE3314" w:rsidP="00BE3314">
      <w:pPr>
        <w:pStyle w:val="Corpsdetexte"/>
        <w:tabs>
          <w:tab w:val="left" w:pos="1560"/>
        </w:tabs>
        <w:rPr>
          <w:rFonts w:ascii="Arial" w:hAnsi="Arial" w:cs="Arial"/>
          <w:b/>
          <w:i w:val="0"/>
          <w:sz w:val="20"/>
        </w:rPr>
      </w:pPr>
      <w:r w:rsidRPr="00EC146C">
        <w:rPr>
          <w:rFonts w:ascii="Arial" w:hAnsi="Arial" w:cs="Arial"/>
          <w:b/>
          <w:i w:val="0"/>
          <w:sz w:val="20"/>
        </w:rPr>
        <w:t xml:space="preserve">UMR </w:t>
      </w:r>
      <w:r>
        <w:rPr>
          <w:rFonts w:ascii="Arial" w:hAnsi="Arial" w:cs="Arial"/>
          <w:b/>
          <w:i w:val="0"/>
          <w:sz w:val="20"/>
        </w:rPr>
        <w:t>INRA 1019 Unité de Nutrition Humaine (A</w:t>
      </w:r>
      <w:r w:rsidRPr="00EC146C">
        <w:rPr>
          <w:rFonts w:ascii="Arial" w:hAnsi="Arial" w:cs="Arial"/>
          <w:b/>
          <w:i w:val="0"/>
          <w:sz w:val="20"/>
        </w:rPr>
        <w:t xml:space="preserve">. </w:t>
      </w:r>
      <w:proofErr w:type="spellStart"/>
      <w:r>
        <w:rPr>
          <w:rFonts w:ascii="Arial" w:hAnsi="Arial" w:cs="Arial"/>
          <w:b/>
          <w:i w:val="0"/>
          <w:sz w:val="20"/>
        </w:rPr>
        <w:t>Mazur</w:t>
      </w:r>
      <w:proofErr w:type="spellEnd"/>
      <w:r w:rsidRPr="00EC146C">
        <w:rPr>
          <w:rFonts w:ascii="Arial" w:hAnsi="Arial" w:cs="Arial"/>
          <w:b/>
          <w:i w:val="0"/>
          <w:sz w:val="20"/>
        </w:rPr>
        <w:t>)</w:t>
      </w:r>
    </w:p>
    <w:p w:rsidR="00BE3314" w:rsidRDefault="00BE3314">
      <w:pPr>
        <w:rPr>
          <w:lang w:val="en-US"/>
        </w:rPr>
      </w:pPr>
      <w:bookmarkStart w:id="0" w:name="_GoBack"/>
      <w:bookmarkEnd w:id="0"/>
    </w:p>
    <w:p w:rsidR="00D37087" w:rsidRDefault="00BE3314">
      <w:proofErr w:type="spellStart"/>
      <w:r>
        <w:rPr>
          <w:lang w:val="en-US"/>
        </w:rPr>
        <w:t>Hypometabolism</w:t>
      </w:r>
      <w:proofErr w:type="spellEnd"/>
      <w:r>
        <w:rPr>
          <w:lang w:val="en-US"/>
        </w:rPr>
        <w:t xml:space="preserve"> is a biological state that has many advantages for long-duration human space flight, and the recent possibility of the induction of synthetic torpor in non-hibernating mammals reinforces the interest in studies of hibernation. However, one of the current major problems for long-duration space travel is exposure to cosmic radiations. Data in hibernating small rodents show mechanisms of </w:t>
      </w:r>
      <w:proofErr w:type="spellStart"/>
      <w:r>
        <w:rPr>
          <w:lang w:val="en-US"/>
        </w:rPr>
        <w:t>radioresistance</w:t>
      </w:r>
      <w:proofErr w:type="spellEnd"/>
      <w:r>
        <w:rPr>
          <w:lang w:val="en-US"/>
        </w:rPr>
        <w:t xml:space="preserve">. Interestingly preliminary data obtained in our group with hibernating bear serum on human cells are also in favor of such a </w:t>
      </w:r>
      <w:proofErr w:type="spellStart"/>
      <w:r>
        <w:rPr>
          <w:lang w:val="en-US"/>
        </w:rPr>
        <w:t>radioprotective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effect .</w:t>
      </w:r>
      <w:proofErr w:type="gramEnd"/>
      <w:r>
        <w:rPr>
          <w:lang w:val="en-US"/>
        </w:rPr>
        <w:t xml:space="preserve"> The thesis project aims to evaluate and characterize the ability of hibernating bear serum to prevent and/or promote repair of DNA damage and irradiated human cell cultures. This </w:t>
      </w:r>
      <w:proofErr w:type="gramStart"/>
      <w:r>
        <w:rPr>
          <w:lang w:val="en-US"/>
        </w:rPr>
        <w:t>totally</w:t>
      </w:r>
      <w:proofErr w:type="gramEnd"/>
      <w:r>
        <w:rPr>
          <w:lang w:val="en-US"/>
        </w:rPr>
        <w:t xml:space="preserve"> original approach will combine the expertise of 2 laboratories in Clermont-Ferrand, the UNH and the LPC, to simultaneously address the physic and biology aspects of this project.</w:t>
      </w:r>
    </w:p>
    <w:sectPr w:rsidR="00D3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14"/>
    <w:rsid w:val="00BE3314"/>
    <w:rsid w:val="00D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DABA"/>
  <w15:chartTrackingRefBased/>
  <w15:docId w15:val="{BADB9466-0371-4F52-B134-0B272DE5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E3314"/>
    <w:pPr>
      <w:spacing w:after="0" w:line="240" w:lineRule="auto"/>
      <w:jc w:val="both"/>
    </w:pPr>
    <w:rPr>
      <w:rFonts w:ascii="Times" w:eastAsia="Times" w:hAnsi="Times" w:cs="Times New Roman"/>
      <w:i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E3314"/>
    <w:rPr>
      <w:rFonts w:ascii="Times" w:eastAsia="Times" w:hAnsi="Times" w:cs="Times New Roman"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BOUZABOUNE</dc:creator>
  <cp:keywords/>
  <dc:description/>
  <cp:lastModifiedBy>Ghita BOUZABOUNE</cp:lastModifiedBy>
  <cp:revision>1</cp:revision>
  <dcterms:created xsi:type="dcterms:W3CDTF">2020-04-02T09:30:00Z</dcterms:created>
  <dcterms:modified xsi:type="dcterms:W3CDTF">2020-04-02T09:32:00Z</dcterms:modified>
</cp:coreProperties>
</file>