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35FC4" w:rsidRPr="004903BD" w:rsidRDefault="00F13299" w:rsidP="00435FC4">
      <w:r w:rsidRPr="004903BD">
        <w:rPr>
          <w:noProof/>
          <w:lang w:eastAsia="fr-FR"/>
        </w:rPr>
        <mc:AlternateContent>
          <mc:Choice Requires="wps">
            <w:drawing>
              <wp:anchor distT="0" distB="0" distL="114300" distR="114300" simplePos="0" relativeHeight="251658752" behindDoc="0" locked="0" layoutInCell="1" allowOverlap="1" wp14:anchorId="2853753E" wp14:editId="24C59B40">
                <wp:simplePos x="0" y="0"/>
                <wp:positionH relativeFrom="column">
                  <wp:posOffset>188846</wp:posOffset>
                </wp:positionH>
                <wp:positionV relativeFrom="paragraph">
                  <wp:posOffset>-597572</wp:posOffset>
                </wp:positionV>
                <wp:extent cx="3758565" cy="1129895"/>
                <wp:effectExtent l="0" t="0" r="13335" b="1333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8565" cy="1129895"/>
                        </a:xfrm>
                        <a:prstGeom prst="roundRect">
                          <a:avLst>
                            <a:gd name="adj" fmla="val 16667"/>
                          </a:avLst>
                        </a:prstGeom>
                        <a:solidFill>
                          <a:srgbClr val="FFFFFF"/>
                        </a:solidFill>
                        <a:ln w="9525">
                          <a:solidFill>
                            <a:srgbClr val="FFFFFF"/>
                          </a:solidFill>
                          <a:round/>
                          <a:headEnd/>
                          <a:tailEnd/>
                        </a:ln>
                      </wps:spPr>
                      <wps:txbx>
                        <w:txbxContent>
                          <w:p w:rsidR="006F5B34" w:rsidRDefault="00435FC4" w:rsidP="00435FC4">
                            <w:pPr>
                              <w:spacing w:after="0"/>
                              <w:jc w:val="center"/>
                              <w:rPr>
                                <w:rFonts w:ascii="Arial Narrow" w:hAnsi="Arial Narrow"/>
                                <w:b/>
                                <w:color w:val="456487"/>
                                <w:sz w:val="18"/>
                                <w:szCs w:val="18"/>
                              </w:rPr>
                            </w:pPr>
                            <w:r w:rsidRPr="0015139E">
                              <w:rPr>
                                <w:rFonts w:ascii="Arial Narrow" w:hAnsi="Arial Narrow"/>
                                <w:b/>
                                <w:color w:val="456487"/>
                                <w:sz w:val="18"/>
                                <w:szCs w:val="18"/>
                              </w:rPr>
                              <w:t xml:space="preserve">Dr. </w:t>
                            </w:r>
                            <w:r>
                              <w:rPr>
                                <w:rFonts w:ascii="Arial Narrow" w:hAnsi="Arial Narrow"/>
                                <w:b/>
                                <w:color w:val="456487"/>
                                <w:sz w:val="18"/>
                                <w:szCs w:val="18"/>
                              </w:rPr>
                              <w:t>Didier Bourissou</w:t>
                            </w:r>
                            <w:r w:rsidR="00484345">
                              <w:rPr>
                                <w:rFonts w:ascii="Arial Narrow" w:hAnsi="Arial Narrow"/>
                                <w:b/>
                                <w:color w:val="456487"/>
                                <w:sz w:val="18"/>
                                <w:szCs w:val="18"/>
                              </w:rPr>
                              <w:t>,</w:t>
                            </w:r>
                            <w:r w:rsidR="006F5B34">
                              <w:rPr>
                                <w:rFonts w:ascii="Arial Narrow" w:hAnsi="Arial Narrow"/>
                                <w:b/>
                                <w:color w:val="456487"/>
                                <w:sz w:val="18"/>
                                <w:szCs w:val="18"/>
                              </w:rPr>
                              <w:t xml:space="preserve"> Dr. </w:t>
                            </w:r>
                            <w:proofErr w:type="spellStart"/>
                            <w:r w:rsidR="006F5B34">
                              <w:rPr>
                                <w:rFonts w:ascii="Arial Narrow" w:hAnsi="Arial Narrow"/>
                                <w:b/>
                                <w:color w:val="456487"/>
                                <w:sz w:val="18"/>
                                <w:szCs w:val="18"/>
                              </w:rPr>
                              <w:t>G</w:t>
                            </w:r>
                            <w:r w:rsidR="00D50558">
                              <w:rPr>
                                <w:rFonts w:ascii="Arial Narrow" w:hAnsi="Arial Narrow"/>
                                <w:b/>
                                <w:color w:val="456487"/>
                                <w:sz w:val="18"/>
                                <w:szCs w:val="18"/>
                              </w:rPr>
                              <w:t>henwa</w:t>
                            </w:r>
                            <w:proofErr w:type="spellEnd"/>
                            <w:r w:rsidR="006F5B34">
                              <w:rPr>
                                <w:rFonts w:ascii="Arial Narrow" w:hAnsi="Arial Narrow"/>
                                <w:b/>
                                <w:color w:val="456487"/>
                                <w:sz w:val="18"/>
                                <w:szCs w:val="18"/>
                              </w:rPr>
                              <w:t xml:space="preserve"> </w:t>
                            </w:r>
                            <w:proofErr w:type="spellStart"/>
                            <w:r w:rsidR="006F5B34">
                              <w:rPr>
                                <w:rFonts w:ascii="Arial Narrow" w:hAnsi="Arial Narrow"/>
                                <w:b/>
                                <w:color w:val="456487"/>
                                <w:sz w:val="18"/>
                                <w:szCs w:val="18"/>
                              </w:rPr>
                              <w:t>Bouhadir</w:t>
                            </w:r>
                            <w:proofErr w:type="spellEnd"/>
                          </w:p>
                          <w:p w:rsidR="00435FC4" w:rsidRPr="00AA15F3" w:rsidRDefault="00AA15F3" w:rsidP="00435FC4">
                            <w:pPr>
                              <w:spacing w:after="0"/>
                              <w:jc w:val="center"/>
                              <w:rPr>
                                <w:rFonts w:ascii="Arial Narrow" w:hAnsi="Arial Narrow"/>
                                <w:b/>
                                <w:color w:val="2E74B5" w:themeColor="accent1" w:themeShade="BF"/>
                                <w:sz w:val="18"/>
                                <w:szCs w:val="18"/>
                                <w:lang w:val="en-US"/>
                              </w:rPr>
                            </w:pPr>
                            <w:r w:rsidRPr="00AA15F3">
                              <w:rPr>
                                <w:rFonts w:ascii="Arial Narrow" w:hAnsi="Arial Narrow"/>
                                <w:b/>
                                <w:iCs/>
                                <w:color w:val="456487"/>
                                <w:sz w:val="18"/>
                                <w:szCs w:val="18"/>
                                <w:lang w:val="en-US"/>
                              </w:rPr>
                              <w:t>Bifunctional Ligands and Biodegradable Polymers</w:t>
                            </w:r>
                            <w:r>
                              <w:rPr>
                                <w:rFonts w:ascii="Arial Narrow" w:hAnsi="Arial Narrow"/>
                                <w:b/>
                                <w:iCs/>
                                <w:color w:val="456487"/>
                                <w:sz w:val="18"/>
                                <w:szCs w:val="18"/>
                                <w:lang w:val="en-US"/>
                              </w:rPr>
                              <w:t>,</w:t>
                            </w:r>
                            <w:r w:rsidRPr="00AA15F3">
                              <w:rPr>
                                <w:rFonts w:ascii="Arial Narrow" w:hAnsi="Arial Narrow"/>
                                <w:b/>
                                <w:color w:val="456487"/>
                                <w:sz w:val="18"/>
                                <w:szCs w:val="18"/>
                                <w:lang w:val="en-US"/>
                              </w:rPr>
                              <w:t xml:space="preserve"> LBPB</w:t>
                            </w:r>
                          </w:p>
                          <w:p w:rsidR="006F5B34" w:rsidRPr="006F5B34" w:rsidRDefault="00D50558" w:rsidP="006F5B34">
                            <w:pPr>
                              <w:spacing w:after="0"/>
                              <w:jc w:val="center"/>
                              <w:rPr>
                                <w:rFonts w:ascii="Arial Narrow" w:hAnsi="Arial Narrow"/>
                                <w:b/>
                                <w:bCs/>
                                <w:color w:val="456487"/>
                                <w:sz w:val="18"/>
                                <w:szCs w:val="18"/>
                              </w:rPr>
                            </w:pPr>
                            <w:r>
                              <w:rPr>
                                <w:rFonts w:ascii="Webdings" w:eastAsiaTheme="minorHAnsi" w:hAnsi="Webdings" w:cs="Webdings"/>
                                <w:sz w:val="20"/>
                              </w:rPr>
                              <w:t></w:t>
                            </w:r>
                            <w:r w:rsidR="006F5B34" w:rsidRPr="006F5B34">
                              <w:rPr>
                                <w:rFonts w:ascii="Arial Narrow" w:hAnsi="Arial Narrow"/>
                                <w:b/>
                                <w:bCs/>
                                <w:color w:val="456487"/>
                                <w:sz w:val="18"/>
                                <w:szCs w:val="18"/>
                              </w:rPr>
                              <w:t>: UPS, Bât 2R1, 2</w:t>
                            </w:r>
                            <w:r w:rsidR="006F5B34" w:rsidRPr="006F5B34">
                              <w:rPr>
                                <w:rFonts w:ascii="Arial Narrow" w:hAnsi="Arial Narrow"/>
                                <w:b/>
                                <w:bCs/>
                                <w:color w:val="456487"/>
                                <w:sz w:val="18"/>
                                <w:szCs w:val="18"/>
                                <w:vertAlign w:val="superscript"/>
                              </w:rPr>
                              <w:t>ème</w:t>
                            </w:r>
                            <w:r>
                              <w:rPr>
                                <w:rFonts w:ascii="Arial Narrow" w:hAnsi="Arial Narrow"/>
                                <w:b/>
                                <w:bCs/>
                                <w:color w:val="456487"/>
                                <w:sz w:val="18"/>
                                <w:szCs w:val="18"/>
                              </w:rPr>
                              <w:t xml:space="preserve"> étage</w:t>
                            </w:r>
                          </w:p>
                          <w:p w:rsidR="006F5B34" w:rsidRDefault="00D50558" w:rsidP="00D50558">
                            <w:pPr>
                              <w:spacing w:after="0"/>
                              <w:jc w:val="center"/>
                              <w:rPr>
                                <w:rFonts w:ascii="Arial Narrow" w:hAnsi="Arial Narrow"/>
                                <w:b/>
                                <w:color w:val="456487"/>
                                <w:sz w:val="18"/>
                                <w:szCs w:val="18"/>
                              </w:rPr>
                            </w:pPr>
                            <w:proofErr w:type="gramStart"/>
                            <w:r>
                              <w:rPr>
                                <w:rFonts w:ascii="Arial Narrow" w:hAnsi="Arial Narrow"/>
                                <w:b/>
                                <w:bCs/>
                                <w:color w:val="456487"/>
                                <w:sz w:val="18"/>
                                <w:szCs w:val="18"/>
                              </w:rPr>
                              <w:t>e</w:t>
                            </w:r>
                            <w:r w:rsidR="006F5B34" w:rsidRPr="006F5B34">
                              <w:rPr>
                                <w:rFonts w:ascii="Arial Narrow" w:hAnsi="Arial Narrow"/>
                                <w:b/>
                                <w:bCs/>
                                <w:color w:val="456487"/>
                                <w:sz w:val="18"/>
                                <w:szCs w:val="18"/>
                              </w:rPr>
                              <w:t>-mail</w:t>
                            </w:r>
                            <w:proofErr w:type="gramEnd"/>
                            <w:r>
                              <w:rPr>
                                <w:rFonts w:ascii="Arial Narrow" w:hAnsi="Arial Narrow"/>
                                <w:b/>
                                <w:bCs/>
                                <w:color w:val="456487"/>
                                <w:sz w:val="18"/>
                                <w:szCs w:val="18"/>
                              </w:rPr>
                              <w:t xml:space="preserve"> </w:t>
                            </w:r>
                            <w:r w:rsidR="006F5B34" w:rsidRPr="006F5B34">
                              <w:rPr>
                                <w:rFonts w:ascii="Arial Narrow" w:hAnsi="Arial Narrow"/>
                                <w:b/>
                                <w:bCs/>
                                <w:color w:val="456487"/>
                                <w:sz w:val="18"/>
                                <w:szCs w:val="18"/>
                              </w:rPr>
                              <w:t>:</w:t>
                            </w:r>
                            <w:r w:rsidR="006F5B34" w:rsidRPr="006F5B34">
                              <w:rPr>
                                <w:rFonts w:ascii="Arial Narrow" w:hAnsi="Arial Narrow"/>
                                <w:b/>
                                <w:color w:val="456487"/>
                                <w:sz w:val="18"/>
                                <w:szCs w:val="18"/>
                              </w:rPr>
                              <w:t xml:space="preserve"> lbpb@chimie.ups-tlse.fr</w:t>
                            </w:r>
                          </w:p>
                          <w:p w:rsidR="00435FC4" w:rsidRDefault="00AA15F3" w:rsidP="00435FC4">
                            <w:pPr>
                              <w:spacing w:after="0"/>
                              <w:jc w:val="center"/>
                              <w:rPr>
                                <w:rFonts w:ascii="Arial Narrow" w:hAnsi="Arial Narrow"/>
                                <w:b/>
                                <w:color w:val="456487"/>
                                <w:sz w:val="18"/>
                                <w:szCs w:val="18"/>
                              </w:rPr>
                            </w:pPr>
                            <w:proofErr w:type="gramStart"/>
                            <w:r>
                              <w:rPr>
                                <w:rFonts w:ascii="Arial Narrow" w:hAnsi="Arial Narrow"/>
                                <w:b/>
                                <w:color w:val="456487"/>
                                <w:sz w:val="18"/>
                                <w:szCs w:val="18"/>
                              </w:rPr>
                              <w:t>phone</w:t>
                            </w:r>
                            <w:r w:rsidR="00435FC4">
                              <w:rPr>
                                <w:rFonts w:ascii="Arial Narrow" w:hAnsi="Arial Narrow"/>
                                <w:b/>
                                <w:color w:val="456487"/>
                                <w:sz w:val="18"/>
                                <w:szCs w:val="18"/>
                              </w:rPr>
                              <w:t>:</w:t>
                            </w:r>
                            <w:proofErr w:type="gramEnd"/>
                            <w:r w:rsidR="00435FC4">
                              <w:rPr>
                                <w:rFonts w:ascii="Arial Narrow" w:hAnsi="Arial Narrow"/>
                                <w:b/>
                                <w:color w:val="456487"/>
                                <w:sz w:val="18"/>
                                <w:szCs w:val="18"/>
                              </w:rPr>
                              <w:t xml:space="preserve"> 33(0)5 6155 </w:t>
                            </w:r>
                            <w:r w:rsidR="0056387F">
                              <w:rPr>
                                <w:rFonts w:ascii="Arial Narrow" w:hAnsi="Arial Narrow"/>
                                <w:b/>
                                <w:color w:val="456487"/>
                                <w:sz w:val="18"/>
                                <w:szCs w:val="18"/>
                              </w:rPr>
                              <w:t>6</w:t>
                            </w:r>
                            <w:r w:rsidR="00817370">
                              <w:rPr>
                                <w:rFonts w:ascii="Arial Narrow" w:hAnsi="Arial Narrow"/>
                                <w:b/>
                                <w:color w:val="456487"/>
                                <w:sz w:val="18"/>
                                <w:szCs w:val="18"/>
                              </w:rPr>
                              <w:t>123</w:t>
                            </w:r>
                            <w:r w:rsidR="00435FC4">
                              <w:rPr>
                                <w:rFonts w:ascii="Arial Narrow" w:hAnsi="Arial Narrow"/>
                                <w:b/>
                                <w:color w:val="456487"/>
                                <w:sz w:val="18"/>
                                <w:szCs w:val="18"/>
                              </w:rPr>
                              <w:t xml:space="preserve"> – Fax : 33(0)5 6155 8204</w:t>
                            </w:r>
                          </w:p>
                          <w:p w:rsidR="00435FC4" w:rsidRPr="00D50558" w:rsidRDefault="009A12C6" w:rsidP="00D50558">
                            <w:pPr>
                              <w:spacing w:after="0"/>
                              <w:jc w:val="center"/>
                              <w:rPr>
                                <w:rFonts w:ascii="Arial Narrow" w:hAnsi="Arial Narrow"/>
                                <w:b/>
                                <w:color w:val="456487"/>
                                <w:sz w:val="18"/>
                                <w:szCs w:val="18"/>
                              </w:rPr>
                            </w:pPr>
                            <w:r w:rsidRPr="00200286">
                              <w:rPr>
                                <w:rFonts w:ascii="Arial Narrow" w:hAnsi="Arial Narrow"/>
                                <w:b/>
                                <w:noProof/>
                                <w:color w:val="456487"/>
                                <w:sz w:val="18"/>
                                <w:szCs w:val="18"/>
                                <w:lang w:eastAsia="fr-FR"/>
                              </w:rPr>
                              <w:drawing>
                                <wp:inline distT="0" distB="0" distL="0" distR="0" wp14:anchorId="00B89ADC" wp14:editId="45198B44">
                                  <wp:extent cx="2314575" cy="28575"/>
                                  <wp:effectExtent l="0" t="0" r="9525" b="9525"/>
                                  <wp:docPr id="2" name="Image 9" descr="tra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trai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4575" cy="285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853753E" id="AutoShape 2" o:spid="_x0000_s1026" style="position:absolute;margin-left:14.85pt;margin-top:-47.05pt;width:295.95pt;height:88.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" strokecolor="white">
                <v:textbox>
                  <w:txbxContent>
                    <w:p w:rsidR="006F5B34" w:rsidRDefault="00435FC4" w:rsidP="00435FC4">
                      <w:pPr>
                        <w:spacing w:after="0"/>
                        <w:jc w:val="center"/>
                        <w:rPr>
                          <w:rFonts w:ascii="Arial Narrow" w:hAnsi="Arial Narrow"/>
                          <w:b/>
                          <w:color w:val="456487"/>
                          <w:sz w:val="18"/>
                          <w:szCs w:val="18"/>
                        </w:rPr>
                      </w:pPr>
                      <w:r w:rsidRPr="0015139E">
                        <w:rPr>
                          <w:rFonts w:ascii="Arial Narrow" w:hAnsi="Arial Narrow"/>
                          <w:b/>
                          <w:color w:val="456487"/>
                          <w:sz w:val="18"/>
                          <w:szCs w:val="18"/>
                        </w:rPr>
                        <w:t xml:space="preserve">Dr. </w:t>
                      </w:r>
                      <w:r>
                        <w:rPr>
                          <w:rFonts w:ascii="Arial Narrow" w:hAnsi="Arial Narrow"/>
                          <w:b/>
                          <w:color w:val="456487"/>
                          <w:sz w:val="18"/>
                          <w:szCs w:val="18"/>
                        </w:rPr>
                        <w:t xml:space="preserve">Didier </w:t>
                      </w:r>
                      <w:proofErr w:type="spellStart"/>
                      <w:r>
                        <w:rPr>
                          <w:rFonts w:ascii="Arial Narrow" w:hAnsi="Arial Narrow"/>
                          <w:b/>
                          <w:color w:val="456487"/>
                          <w:sz w:val="18"/>
                          <w:szCs w:val="18"/>
                        </w:rPr>
                        <w:t>Bourissou</w:t>
                      </w:r>
                      <w:proofErr w:type="spellEnd"/>
                      <w:r w:rsidR="00484345">
                        <w:rPr>
                          <w:rFonts w:ascii="Arial Narrow" w:hAnsi="Arial Narrow"/>
                          <w:b/>
                          <w:color w:val="456487"/>
                          <w:sz w:val="18"/>
                          <w:szCs w:val="18"/>
                        </w:rPr>
                        <w:t>,</w:t>
                      </w:r>
                      <w:r w:rsidR="006F5B34">
                        <w:rPr>
                          <w:rFonts w:ascii="Arial Narrow" w:hAnsi="Arial Narrow"/>
                          <w:b/>
                          <w:color w:val="456487"/>
                          <w:sz w:val="18"/>
                          <w:szCs w:val="18"/>
                        </w:rPr>
                        <w:t xml:space="preserve"> Dr. </w:t>
                      </w:r>
                      <w:proofErr w:type="spellStart"/>
                      <w:r w:rsidR="006F5B34">
                        <w:rPr>
                          <w:rFonts w:ascii="Arial Narrow" w:hAnsi="Arial Narrow"/>
                          <w:b/>
                          <w:color w:val="456487"/>
                          <w:sz w:val="18"/>
                          <w:szCs w:val="18"/>
                        </w:rPr>
                        <w:t>G</w:t>
                      </w:r>
                      <w:r w:rsidR="00D50558">
                        <w:rPr>
                          <w:rFonts w:ascii="Arial Narrow" w:hAnsi="Arial Narrow"/>
                          <w:b/>
                          <w:color w:val="456487"/>
                          <w:sz w:val="18"/>
                          <w:szCs w:val="18"/>
                        </w:rPr>
                        <w:t>henwa</w:t>
                      </w:r>
                      <w:proofErr w:type="spellEnd"/>
                      <w:r w:rsidR="006F5B34">
                        <w:rPr>
                          <w:rFonts w:ascii="Arial Narrow" w:hAnsi="Arial Narrow"/>
                          <w:b/>
                          <w:color w:val="456487"/>
                          <w:sz w:val="18"/>
                          <w:szCs w:val="18"/>
                        </w:rPr>
                        <w:t xml:space="preserve"> </w:t>
                      </w:r>
                      <w:proofErr w:type="spellStart"/>
                      <w:r w:rsidR="006F5B34">
                        <w:rPr>
                          <w:rFonts w:ascii="Arial Narrow" w:hAnsi="Arial Narrow"/>
                          <w:b/>
                          <w:color w:val="456487"/>
                          <w:sz w:val="18"/>
                          <w:szCs w:val="18"/>
                        </w:rPr>
                        <w:t>Bouhadir</w:t>
                      </w:r>
                      <w:proofErr w:type="spellEnd"/>
                    </w:p>
                    <w:p w:rsidR="00435FC4" w:rsidRPr="00AA15F3" w:rsidRDefault="00AA15F3" w:rsidP="00435FC4">
                      <w:pPr>
                        <w:spacing w:after="0"/>
                        <w:jc w:val="center"/>
                        <w:rPr>
                          <w:rFonts w:ascii="Arial Narrow" w:hAnsi="Arial Narrow"/>
                          <w:b/>
                          <w:color w:val="2E74B5" w:themeColor="accent1" w:themeShade="BF"/>
                          <w:sz w:val="18"/>
                          <w:szCs w:val="18"/>
                          <w:lang w:val="en-US"/>
                        </w:rPr>
                      </w:pPr>
                      <w:proofErr w:type="spellStart"/>
                      <w:r w:rsidRPr="00AA15F3">
                        <w:rPr>
                          <w:rFonts w:ascii="Arial Narrow" w:hAnsi="Arial Narrow"/>
                          <w:b/>
                          <w:iCs/>
                          <w:color w:val="456487"/>
                          <w:sz w:val="18"/>
                          <w:szCs w:val="18"/>
                          <w:lang w:val="en-US"/>
                        </w:rPr>
                        <w:t>Bifunctional</w:t>
                      </w:r>
                      <w:proofErr w:type="spellEnd"/>
                      <w:r w:rsidRPr="00AA15F3">
                        <w:rPr>
                          <w:rFonts w:ascii="Arial Narrow" w:hAnsi="Arial Narrow"/>
                          <w:b/>
                          <w:iCs/>
                          <w:color w:val="456487"/>
                          <w:sz w:val="18"/>
                          <w:szCs w:val="18"/>
                          <w:lang w:val="en-US"/>
                        </w:rPr>
                        <w:t xml:space="preserve"> Ligands and Biodegradable Polymers</w:t>
                      </w:r>
                      <w:r>
                        <w:rPr>
                          <w:rFonts w:ascii="Arial Narrow" w:hAnsi="Arial Narrow"/>
                          <w:b/>
                          <w:iCs/>
                          <w:color w:val="456487"/>
                          <w:sz w:val="18"/>
                          <w:szCs w:val="18"/>
                          <w:lang w:val="en-US"/>
                        </w:rPr>
                        <w:t>,</w:t>
                      </w:r>
                      <w:r w:rsidRPr="00AA15F3">
                        <w:rPr>
                          <w:rFonts w:ascii="Arial Narrow" w:hAnsi="Arial Narrow"/>
                          <w:b/>
                          <w:color w:val="456487"/>
                          <w:sz w:val="18"/>
                          <w:szCs w:val="18"/>
                          <w:lang w:val="en-US"/>
                        </w:rPr>
                        <w:t xml:space="preserve"> LBPB</w:t>
                      </w:r>
                    </w:p>
                    <w:p w:rsidR="006F5B34" w:rsidRPr="006F5B34" w:rsidRDefault="00D50558" w:rsidP="006F5B34">
                      <w:pPr>
                        <w:spacing w:after="0"/>
                        <w:jc w:val="center"/>
                        <w:rPr>
                          <w:rFonts w:ascii="Arial Narrow" w:hAnsi="Arial Narrow"/>
                          <w:b/>
                          <w:bCs/>
                          <w:color w:val="456487"/>
                          <w:sz w:val="18"/>
                          <w:szCs w:val="18"/>
                        </w:rPr>
                      </w:pPr>
                      <w:r>
                        <w:rPr>
                          <w:rFonts w:ascii="Webdings" w:eastAsiaTheme="minorHAnsi" w:hAnsi="Webdings" w:cs="Webdings"/>
                          <w:sz w:val="20"/>
                        </w:rPr>
                        <w:t></w:t>
                      </w:r>
                      <w:r w:rsidR="006F5B34" w:rsidRPr="006F5B34">
                        <w:rPr>
                          <w:rFonts w:ascii="Arial Narrow" w:hAnsi="Arial Narrow"/>
                          <w:b/>
                          <w:bCs/>
                          <w:color w:val="456487"/>
                          <w:sz w:val="18"/>
                          <w:szCs w:val="18"/>
                        </w:rPr>
                        <w:t>: UPS, Bât 2R1, 2</w:t>
                      </w:r>
                      <w:r w:rsidR="006F5B34" w:rsidRPr="006F5B34">
                        <w:rPr>
                          <w:rFonts w:ascii="Arial Narrow" w:hAnsi="Arial Narrow"/>
                          <w:b/>
                          <w:bCs/>
                          <w:color w:val="456487"/>
                          <w:sz w:val="18"/>
                          <w:szCs w:val="18"/>
                          <w:vertAlign w:val="superscript"/>
                        </w:rPr>
                        <w:t>ème</w:t>
                      </w:r>
                      <w:r>
                        <w:rPr>
                          <w:rFonts w:ascii="Arial Narrow" w:hAnsi="Arial Narrow"/>
                          <w:b/>
                          <w:bCs/>
                          <w:color w:val="456487"/>
                          <w:sz w:val="18"/>
                          <w:szCs w:val="18"/>
                        </w:rPr>
                        <w:t xml:space="preserve"> étage</w:t>
                      </w:r>
                    </w:p>
                    <w:p w:rsidR="006F5B34" w:rsidRDefault="00D50558" w:rsidP="00D50558">
                      <w:pPr>
                        <w:spacing w:after="0"/>
                        <w:jc w:val="center"/>
                        <w:rPr>
                          <w:rFonts w:ascii="Arial Narrow" w:hAnsi="Arial Narrow"/>
                          <w:b/>
                          <w:color w:val="456487"/>
                          <w:sz w:val="18"/>
                          <w:szCs w:val="18"/>
                        </w:rPr>
                      </w:pPr>
                      <w:proofErr w:type="gramStart"/>
                      <w:r>
                        <w:rPr>
                          <w:rFonts w:ascii="Arial Narrow" w:hAnsi="Arial Narrow"/>
                          <w:b/>
                          <w:bCs/>
                          <w:color w:val="456487"/>
                          <w:sz w:val="18"/>
                          <w:szCs w:val="18"/>
                        </w:rPr>
                        <w:t>e</w:t>
                      </w:r>
                      <w:r w:rsidR="006F5B34" w:rsidRPr="006F5B34">
                        <w:rPr>
                          <w:rFonts w:ascii="Arial Narrow" w:hAnsi="Arial Narrow"/>
                          <w:b/>
                          <w:bCs/>
                          <w:color w:val="456487"/>
                          <w:sz w:val="18"/>
                          <w:szCs w:val="18"/>
                        </w:rPr>
                        <w:t>-mail</w:t>
                      </w:r>
                      <w:proofErr w:type="gramEnd"/>
                      <w:r>
                        <w:rPr>
                          <w:rFonts w:ascii="Arial Narrow" w:hAnsi="Arial Narrow"/>
                          <w:b/>
                          <w:bCs/>
                          <w:color w:val="456487"/>
                          <w:sz w:val="18"/>
                          <w:szCs w:val="18"/>
                        </w:rPr>
                        <w:t xml:space="preserve"> </w:t>
                      </w:r>
                      <w:r w:rsidR="006F5B34" w:rsidRPr="006F5B34">
                        <w:rPr>
                          <w:rFonts w:ascii="Arial Narrow" w:hAnsi="Arial Narrow"/>
                          <w:b/>
                          <w:bCs/>
                          <w:color w:val="456487"/>
                          <w:sz w:val="18"/>
                          <w:szCs w:val="18"/>
                        </w:rPr>
                        <w:t>:</w:t>
                      </w:r>
                      <w:r w:rsidR="006F5B34" w:rsidRPr="006F5B34">
                        <w:rPr>
                          <w:rFonts w:ascii="Arial Narrow" w:hAnsi="Arial Narrow"/>
                          <w:b/>
                          <w:color w:val="456487"/>
                          <w:sz w:val="18"/>
                          <w:szCs w:val="18"/>
                        </w:rPr>
                        <w:t xml:space="preserve"> lbpb@chimie.ups-tlse.fr</w:t>
                      </w:r>
                    </w:p>
                    <w:p w:rsidR="00435FC4" w:rsidRDefault="00AA15F3" w:rsidP="00435FC4">
                      <w:pPr>
                        <w:spacing w:after="0"/>
                        <w:jc w:val="center"/>
                        <w:rPr>
                          <w:rFonts w:ascii="Arial Narrow" w:hAnsi="Arial Narrow"/>
                          <w:b/>
                          <w:color w:val="456487"/>
                          <w:sz w:val="18"/>
                          <w:szCs w:val="18"/>
                        </w:rPr>
                      </w:pPr>
                      <w:proofErr w:type="gramStart"/>
                      <w:r>
                        <w:rPr>
                          <w:rFonts w:ascii="Arial Narrow" w:hAnsi="Arial Narrow"/>
                          <w:b/>
                          <w:color w:val="456487"/>
                          <w:sz w:val="18"/>
                          <w:szCs w:val="18"/>
                        </w:rPr>
                        <w:t>phone</w:t>
                      </w:r>
                      <w:r w:rsidR="00435FC4">
                        <w:rPr>
                          <w:rFonts w:ascii="Arial Narrow" w:hAnsi="Arial Narrow"/>
                          <w:b/>
                          <w:color w:val="456487"/>
                          <w:sz w:val="18"/>
                          <w:szCs w:val="18"/>
                        </w:rPr>
                        <w:t>:</w:t>
                      </w:r>
                      <w:proofErr w:type="gramEnd"/>
                      <w:r w:rsidR="00435FC4">
                        <w:rPr>
                          <w:rFonts w:ascii="Arial Narrow" w:hAnsi="Arial Narrow"/>
                          <w:b/>
                          <w:color w:val="456487"/>
                          <w:sz w:val="18"/>
                          <w:szCs w:val="18"/>
                        </w:rPr>
                        <w:t xml:space="preserve"> 33(0)5 6155 </w:t>
                      </w:r>
                      <w:r w:rsidR="0056387F">
                        <w:rPr>
                          <w:rFonts w:ascii="Arial Narrow" w:hAnsi="Arial Narrow"/>
                          <w:b/>
                          <w:color w:val="456487"/>
                          <w:sz w:val="18"/>
                          <w:szCs w:val="18"/>
                        </w:rPr>
                        <w:t>6</w:t>
                      </w:r>
                      <w:r w:rsidR="00817370">
                        <w:rPr>
                          <w:rFonts w:ascii="Arial Narrow" w:hAnsi="Arial Narrow"/>
                          <w:b/>
                          <w:color w:val="456487"/>
                          <w:sz w:val="18"/>
                          <w:szCs w:val="18"/>
                        </w:rPr>
                        <w:t>123</w:t>
                      </w:r>
                      <w:r w:rsidR="00435FC4">
                        <w:rPr>
                          <w:rFonts w:ascii="Arial Narrow" w:hAnsi="Arial Narrow"/>
                          <w:b/>
                          <w:color w:val="456487"/>
                          <w:sz w:val="18"/>
                          <w:szCs w:val="18"/>
                        </w:rPr>
                        <w:t xml:space="preserve"> – Fax : 33(0)5 6155 8204</w:t>
                      </w:r>
                    </w:p>
                    <w:p w:rsidR="00435FC4" w:rsidRPr="00D50558" w:rsidRDefault="009A12C6" w:rsidP="00D50558">
                      <w:pPr>
                        <w:spacing w:after="0"/>
                        <w:jc w:val="center"/>
                        <w:rPr>
                          <w:rFonts w:ascii="Arial Narrow" w:hAnsi="Arial Narrow"/>
                          <w:b/>
                          <w:color w:val="456487"/>
                          <w:sz w:val="18"/>
                          <w:szCs w:val="18"/>
                        </w:rPr>
                      </w:pPr>
                      <w:r w:rsidRPr="00200286">
                        <w:rPr>
                          <w:rFonts w:ascii="Arial Narrow" w:hAnsi="Arial Narrow"/>
                          <w:b/>
                          <w:noProof/>
                          <w:color w:val="456487"/>
                          <w:sz w:val="18"/>
                          <w:szCs w:val="18"/>
                          <w:lang w:eastAsia="fr-FR"/>
                        </w:rPr>
                        <w:drawing>
                          <wp:inline distT="0" distB="0" distL="0" distR="0" wp14:anchorId="00B89ADC" wp14:editId="45198B44">
                            <wp:extent cx="2314575" cy="28575"/>
                            <wp:effectExtent l="0" t="0" r="9525" b="9525"/>
                            <wp:docPr id="2" name="Image 9" descr="tra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trai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14575" cy="28575"/>
                                    </a:xfrm>
                                    <a:prstGeom prst="rect">
                                      <a:avLst/>
                                    </a:prstGeom>
                                    <a:noFill/>
                                    <a:ln>
                                      <a:noFill/>
                                    </a:ln>
                                  </pic:spPr>
                                </pic:pic>
                              </a:graphicData>
                            </a:graphic>
                          </wp:inline>
                        </w:drawing>
                      </w:r>
                    </w:p>
                  </w:txbxContent>
                </v:textbox>
              </v:roundrect>
            </w:pict>
          </mc:Fallback>
        </mc:AlternateContent>
      </w:r>
      <w:r w:rsidR="00AD6BAC" w:rsidRPr="004903BD">
        <w:rPr>
          <w:noProof/>
          <w:lang w:eastAsia="fr-FR"/>
        </w:rPr>
        <w:drawing>
          <wp:anchor distT="0" distB="0" distL="114300" distR="114300" simplePos="0" relativeHeight="251656704" behindDoc="1" locked="0" layoutInCell="1" allowOverlap="1" wp14:anchorId="2EAF61E2" wp14:editId="194AF9BD">
            <wp:simplePos x="0" y="0"/>
            <wp:positionH relativeFrom="column">
              <wp:posOffset>-1737995</wp:posOffset>
            </wp:positionH>
            <wp:positionV relativeFrom="paragraph">
              <wp:posOffset>-880745</wp:posOffset>
            </wp:positionV>
            <wp:extent cx="2095500" cy="2520950"/>
            <wp:effectExtent l="0" t="0" r="0" b="0"/>
            <wp:wrapNone/>
            <wp:docPr id="5" name="Image 0" descr="entête-lhf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entête-lhfa.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95500" cy="2520950"/>
                    </a:xfrm>
                    <a:prstGeom prst="rect">
                      <a:avLst/>
                    </a:prstGeom>
                    <a:noFill/>
                    <a:ln>
                      <a:noFill/>
                    </a:ln>
                  </pic:spPr>
                </pic:pic>
              </a:graphicData>
            </a:graphic>
          </wp:anchor>
        </w:drawing>
      </w:r>
      <w:r w:rsidR="00B43A7B" w:rsidRPr="004903BD">
        <w:rPr>
          <w:noProof/>
          <w:lang w:eastAsia="fr-FR"/>
        </w:rPr>
        <w:drawing>
          <wp:anchor distT="0" distB="0" distL="114300" distR="114300" simplePos="0" relativeHeight="251659776" behindDoc="0" locked="0" layoutInCell="1" allowOverlap="1" wp14:anchorId="6C5B98BB" wp14:editId="10FF2C4E">
            <wp:simplePos x="0" y="0"/>
            <wp:positionH relativeFrom="page">
              <wp:posOffset>274955</wp:posOffset>
            </wp:positionH>
            <wp:positionV relativeFrom="page">
              <wp:posOffset>9883140</wp:posOffset>
            </wp:positionV>
            <wp:extent cx="1819275" cy="570865"/>
            <wp:effectExtent l="0" t="0" r="9525" b="635"/>
            <wp:wrapSquare wrapText="bothSides"/>
            <wp:docPr id="1" name="Image 1" descr="nsmai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nsmail-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9275" cy="5708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A15F3" w:rsidRPr="004903BD" w:rsidRDefault="00AA15F3" w:rsidP="003E71CC">
      <w:pPr>
        <w:tabs>
          <w:tab w:val="left" w:pos="5103"/>
        </w:tabs>
        <w:spacing w:after="0" w:line="300" w:lineRule="exact"/>
        <w:ind w:left="-1440" w:right="-2"/>
        <w:jc w:val="center"/>
        <w:rPr>
          <w:rFonts w:ascii="Times New Roman" w:hAnsi="Times New Roman"/>
          <w:b/>
        </w:rPr>
      </w:pPr>
    </w:p>
    <w:p w:rsidR="00AA15F3" w:rsidRPr="004903BD" w:rsidRDefault="00AA15F3" w:rsidP="003E71CC">
      <w:pPr>
        <w:tabs>
          <w:tab w:val="left" w:pos="5103"/>
        </w:tabs>
        <w:spacing w:after="0" w:line="300" w:lineRule="exact"/>
        <w:ind w:left="-1440" w:right="-2"/>
        <w:jc w:val="center"/>
        <w:rPr>
          <w:rFonts w:ascii="Times New Roman" w:hAnsi="Times New Roman"/>
          <w:b/>
        </w:rPr>
      </w:pPr>
    </w:p>
    <w:p w:rsidR="00F13299" w:rsidRPr="004903BD" w:rsidRDefault="00AA15F3" w:rsidP="003E71CC">
      <w:pPr>
        <w:tabs>
          <w:tab w:val="left" w:pos="5103"/>
        </w:tabs>
        <w:spacing w:after="0" w:line="300" w:lineRule="exact"/>
        <w:ind w:left="-1440" w:right="-2"/>
        <w:jc w:val="center"/>
        <w:rPr>
          <w:rFonts w:ascii="Times New Roman" w:hAnsi="Times New Roman"/>
          <w:b/>
          <w:lang w:val="en-US"/>
        </w:rPr>
      </w:pPr>
      <w:r w:rsidRPr="004903BD">
        <w:rPr>
          <w:rFonts w:ascii="Times New Roman" w:hAnsi="Times New Roman"/>
          <w:b/>
          <w:lang w:val="en-US"/>
        </w:rPr>
        <w:t xml:space="preserve">Post-doctoral </w:t>
      </w:r>
      <w:r w:rsidR="00C168E5" w:rsidRPr="004903BD">
        <w:rPr>
          <w:rFonts w:ascii="Times New Roman" w:hAnsi="Times New Roman"/>
          <w:b/>
          <w:lang w:val="en-US"/>
        </w:rPr>
        <w:t xml:space="preserve">/ Research Engineer </w:t>
      </w:r>
      <w:r w:rsidRPr="004903BD">
        <w:rPr>
          <w:rFonts w:ascii="Times New Roman" w:hAnsi="Times New Roman"/>
          <w:b/>
          <w:lang w:val="en-US"/>
        </w:rPr>
        <w:t>position (1 year)</w:t>
      </w:r>
    </w:p>
    <w:p w:rsidR="003E71CC" w:rsidRPr="004903BD" w:rsidRDefault="003E71CC" w:rsidP="00F13299">
      <w:pPr>
        <w:tabs>
          <w:tab w:val="left" w:pos="5103"/>
        </w:tabs>
        <w:spacing w:after="0" w:line="300" w:lineRule="exact"/>
        <w:ind w:right="-2"/>
        <w:jc w:val="center"/>
        <w:rPr>
          <w:rFonts w:ascii="Times New Roman" w:hAnsi="Times New Roman"/>
          <w:b/>
          <w:lang w:val="en-US"/>
        </w:rPr>
      </w:pPr>
    </w:p>
    <w:p w:rsidR="00230DE0" w:rsidRPr="004903BD" w:rsidRDefault="00AA15F3" w:rsidP="003E71CC">
      <w:pPr>
        <w:tabs>
          <w:tab w:val="left" w:pos="5103"/>
        </w:tabs>
        <w:spacing w:after="0" w:line="300" w:lineRule="exact"/>
        <w:ind w:left="-900" w:right="-2"/>
        <w:jc w:val="center"/>
        <w:rPr>
          <w:rFonts w:ascii="Times New Roman" w:hAnsi="Times New Roman"/>
          <w:b/>
          <w:lang w:val="en-US"/>
        </w:rPr>
      </w:pPr>
      <w:proofErr w:type="spellStart"/>
      <w:r w:rsidRPr="004903BD">
        <w:rPr>
          <w:rFonts w:ascii="Times New Roman" w:hAnsi="Times New Roman"/>
          <w:b/>
          <w:bCs/>
          <w:lang w:val="en-US"/>
        </w:rPr>
        <w:t>Heteroelement</w:t>
      </w:r>
      <w:proofErr w:type="spellEnd"/>
      <w:r w:rsidRPr="004903BD">
        <w:rPr>
          <w:rFonts w:ascii="Times New Roman" w:hAnsi="Times New Roman"/>
          <w:b/>
          <w:bCs/>
          <w:lang w:val="en-US"/>
        </w:rPr>
        <w:t>-based molecules for pyrotechnic smoke applications</w:t>
      </w:r>
    </w:p>
    <w:p w:rsidR="00E667C9" w:rsidRPr="004903BD" w:rsidRDefault="00E667C9" w:rsidP="00484345">
      <w:pPr>
        <w:tabs>
          <w:tab w:val="left" w:pos="5103"/>
        </w:tabs>
        <w:spacing w:after="0" w:line="300" w:lineRule="exact"/>
        <w:ind w:right="-2"/>
        <w:jc w:val="both"/>
        <w:rPr>
          <w:rFonts w:ascii="Times New Roman" w:hAnsi="Times New Roman"/>
          <w:lang w:val="en-US"/>
        </w:rPr>
      </w:pPr>
    </w:p>
    <w:p w:rsidR="00E667C9" w:rsidRPr="004903BD" w:rsidRDefault="00E667C9" w:rsidP="009318EB">
      <w:pPr>
        <w:tabs>
          <w:tab w:val="left" w:pos="5103"/>
        </w:tabs>
        <w:spacing w:after="0" w:line="300" w:lineRule="exact"/>
        <w:ind w:left="-1620" w:right="-2"/>
        <w:jc w:val="both"/>
        <w:rPr>
          <w:rFonts w:ascii="Times New Roman" w:hAnsi="Times New Roman"/>
          <w:lang w:val="en-US"/>
        </w:rPr>
      </w:pPr>
    </w:p>
    <w:p w:rsidR="00AA15F3" w:rsidRPr="004903BD" w:rsidRDefault="00C168E5" w:rsidP="00AA15F3">
      <w:pPr>
        <w:pStyle w:val="Corpsdetexte"/>
        <w:tabs>
          <w:tab w:val="left" w:pos="-709"/>
          <w:tab w:val="left" w:pos="3686"/>
          <w:tab w:val="left" w:pos="7371"/>
        </w:tabs>
        <w:spacing w:after="120" w:line="264" w:lineRule="auto"/>
        <w:ind w:left="-1985"/>
        <w:rPr>
          <w:sz w:val="22"/>
          <w:szCs w:val="22"/>
          <w:lang w:val="en"/>
        </w:rPr>
      </w:pPr>
      <w:r w:rsidRPr="004903BD">
        <w:rPr>
          <w:sz w:val="22"/>
          <w:szCs w:val="22"/>
          <w:lang w:val="en"/>
        </w:rPr>
        <w:t>In the frame of a</w:t>
      </w:r>
      <w:r w:rsidR="00AA15F3" w:rsidRPr="004903BD">
        <w:rPr>
          <w:sz w:val="22"/>
          <w:szCs w:val="22"/>
          <w:lang w:val="en"/>
        </w:rPr>
        <w:t xml:space="preserve"> collaboration with an industrial partner </w:t>
      </w:r>
      <w:r w:rsidRPr="004903BD">
        <w:rPr>
          <w:sz w:val="22"/>
          <w:szCs w:val="22"/>
          <w:lang w:val="en"/>
        </w:rPr>
        <w:t>of</w:t>
      </w:r>
      <w:r w:rsidR="00AA15F3" w:rsidRPr="004903BD">
        <w:rPr>
          <w:sz w:val="22"/>
          <w:szCs w:val="22"/>
          <w:lang w:val="en"/>
        </w:rPr>
        <w:t xml:space="preserve"> the defense sector, our laboratory recently developed a new project focusing on energetic molecules for use in pyrotechnic compositions for the production of masking fumes. Although some products are widely used in this field, the historical example being red phosphorus, the search for new molecules that are more respectful of </w:t>
      </w:r>
      <w:r w:rsidRPr="004903BD">
        <w:rPr>
          <w:sz w:val="22"/>
          <w:szCs w:val="22"/>
          <w:lang w:val="en"/>
        </w:rPr>
        <w:t>people</w:t>
      </w:r>
      <w:r w:rsidR="00AA15F3" w:rsidRPr="004903BD">
        <w:rPr>
          <w:sz w:val="22"/>
          <w:szCs w:val="22"/>
          <w:lang w:val="en"/>
        </w:rPr>
        <w:t xml:space="preserve"> and the environment is currently a major challenge. To address this need, we have designed new families of compounds based on </w:t>
      </w:r>
      <w:r w:rsidR="004903BD" w:rsidRPr="004903BD">
        <w:rPr>
          <w:sz w:val="22"/>
          <w:szCs w:val="22"/>
          <w:lang w:val="en"/>
        </w:rPr>
        <w:t>main-group elements (P, B, Si…)</w:t>
      </w:r>
      <w:r w:rsidR="00AA15F3" w:rsidRPr="004903BD">
        <w:rPr>
          <w:sz w:val="22"/>
          <w:szCs w:val="22"/>
          <w:lang w:val="en"/>
        </w:rPr>
        <w:t xml:space="preserve"> and developed a synthetic route that </w:t>
      </w:r>
      <w:r w:rsidRPr="004903BD">
        <w:rPr>
          <w:sz w:val="22"/>
          <w:szCs w:val="22"/>
          <w:lang w:val="en"/>
        </w:rPr>
        <w:t xml:space="preserve">complies with the </w:t>
      </w:r>
      <w:r w:rsidR="004903BD" w:rsidRPr="004903BD">
        <w:rPr>
          <w:sz w:val="22"/>
          <w:szCs w:val="22"/>
          <w:lang w:val="en"/>
        </w:rPr>
        <w:t>technical</w:t>
      </w:r>
      <w:r w:rsidR="00AA15F3" w:rsidRPr="004903BD">
        <w:rPr>
          <w:sz w:val="22"/>
          <w:szCs w:val="22"/>
          <w:lang w:val="en"/>
        </w:rPr>
        <w:t xml:space="preserve"> specifications. The first tests of the corresponding pyrotechnic compositions allow</w:t>
      </w:r>
      <w:r w:rsidRPr="004903BD">
        <w:rPr>
          <w:sz w:val="22"/>
          <w:szCs w:val="22"/>
          <w:lang w:val="en"/>
        </w:rPr>
        <w:t>ed</w:t>
      </w:r>
      <w:r w:rsidR="00AA15F3" w:rsidRPr="004903BD">
        <w:rPr>
          <w:sz w:val="22"/>
          <w:szCs w:val="22"/>
          <w:lang w:val="en"/>
        </w:rPr>
        <w:t xml:space="preserve"> to select a few target molecules </w:t>
      </w:r>
      <w:r w:rsidRPr="004903BD">
        <w:rPr>
          <w:sz w:val="22"/>
          <w:szCs w:val="22"/>
          <w:lang w:val="en"/>
        </w:rPr>
        <w:t>meet</w:t>
      </w:r>
      <w:r w:rsidR="00AA15F3" w:rsidRPr="004903BD">
        <w:rPr>
          <w:sz w:val="22"/>
          <w:szCs w:val="22"/>
          <w:lang w:val="en"/>
        </w:rPr>
        <w:t>ing the required properties.</w:t>
      </w:r>
    </w:p>
    <w:p w:rsidR="008539D0" w:rsidRPr="004903BD" w:rsidRDefault="008539D0" w:rsidP="00AA15F3">
      <w:pPr>
        <w:pStyle w:val="Corpsdetexte"/>
        <w:tabs>
          <w:tab w:val="left" w:pos="-709"/>
          <w:tab w:val="left" w:pos="3686"/>
          <w:tab w:val="left" w:pos="7371"/>
        </w:tabs>
        <w:spacing w:after="120" w:line="264" w:lineRule="auto"/>
        <w:ind w:left="-1985"/>
        <w:rPr>
          <w:sz w:val="22"/>
          <w:szCs w:val="22"/>
          <w:lang w:val="en"/>
        </w:rPr>
      </w:pPr>
    </w:p>
    <w:p w:rsidR="00AA15F3" w:rsidRPr="004903BD" w:rsidRDefault="00C168E5" w:rsidP="00AA15F3">
      <w:pPr>
        <w:pStyle w:val="Corpsdetexte"/>
        <w:tabs>
          <w:tab w:val="left" w:pos="-709"/>
          <w:tab w:val="left" w:pos="3686"/>
          <w:tab w:val="left" w:pos="7371"/>
        </w:tabs>
        <w:spacing w:after="120" w:line="264" w:lineRule="auto"/>
        <w:ind w:left="-1985"/>
        <w:rPr>
          <w:sz w:val="22"/>
          <w:szCs w:val="22"/>
          <w:lang w:val="en"/>
        </w:rPr>
      </w:pPr>
      <w:r w:rsidRPr="004903BD">
        <w:rPr>
          <w:sz w:val="22"/>
          <w:szCs w:val="22"/>
          <w:lang w:val="en"/>
        </w:rPr>
        <w:t>B</w:t>
      </w:r>
      <w:r w:rsidR="00AA15F3" w:rsidRPr="004903BD">
        <w:rPr>
          <w:sz w:val="22"/>
          <w:szCs w:val="22"/>
          <w:lang w:val="en"/>
        </w:rPr>
        <w:t>ased on the</w:t>
      </w:r>
      <w:r w:rsidRPr="004903BD">
        <w:rPr>
          <w:sz w:val="22"/>
          <w:szCs w:val="22"/>
          <w:lang w:val="en"/>
        </w:rPr>
        <w:t>se</w:t>
      </w:r>
      <w:r w:rsidR="00AA15F3" w:rsidRPr="004903BD">
        <w:rPr>
          <w:sz w:val="22"/>
          <w:szCs w:val="22"/>
          <w:lang w:val="en"/>
        </w:rPr>
        <w:t xml:space="preserve"> first very promising results</w:t>
      </w:r>
      <w:r w:rsidRPr="004903BD">
        <w:rPr>
          <w:sz w:val="22"/>
          <w:szCs w:val="22"/>
          <w:lang w:val="en"/>
        </w:rPr>
        <w:t>, it is our</w:t>
      </w:r>
      <w:r w:rsidR="00AA15F3" w:rsidRPr="004903BD">
        <w:rPr>
          <w:sz w:val="22"/>
          <w:szCs w:val="22"/>
          <w:lang w:val="en"/>
        </w:rPr>
        <w:t xml:space="preserve"> aim</w:t>
      </w:r>
      <w:r w:rsidRPr="004903BD">
        <w:rPr>
          <w:sz w:val="22"/>
          <w:szCs w:val="22"/>
          <w:lang w:val="en"/>
        </w:rPr>
        <w:t xml:space="preserve"> in this project</w:t>
      </w:r>
      <w:r w:rsidR="00AA15F3" w:rsidRPr="004903BD">
        <w:rPr>
          <w:sz w:val="22"/>
          <w:szCs w:val="22"/>
          <w:lang w:val="en"/>
        </w:rPr>
        <w:t xml:space="preserve"> to prepare new molecules to (</w:t>
      </w:r>
      <w:proofErr w:type="spellStart"/>
      <w:r w:rsidR="00AA15F3" w:rsidRPr="004903BD">
        <w:rPr>
          <w:sz w:val="22"/>
          <w:szCs w:val="22"/>
          <w:lang w:val="en"/>
        </w:rPr>
        <w:t>i</w:t>
      </w:r>
      <w:proofErr w:type="spellEnd"/>
      <w:r w:rsidR="00AA15F3" w:rsidRPr="004903BD">
        <w:rPr>
          <w:sz w:val="22"/>
          <w:szCs w:val="22"/>
          <w:lang w:val="en"/>
        </w:rPr>
        <w:t xml:space="preserve">) </w:t>
      </w:r>
      <w:r w:rsidRPr="004903BD">
        <w:rPr>
          <w:sz w:val="22"/>
          <w:szCs w:val="22"/>
          <w:lang w:val="en"/>
        </w:rPr>
        <w:t>expand the chemical variety</w:t>
      </w:r>
      <w:r w:rsidR="00AA15F3" w:rsidRPr="004903BD">
        <w:rPr>
          <w:sz w:val="22"/>
          <w:szCs w:val="22"/>
          <w:lang w:val="en"/>
        </w:rPr>
        <w:t xml:space="preserve"> of compounds initially </w:t>
      </w:r>
      <w:r w:rsidRPr="004903BD">
        <w:rPr>
          <w:sz w:val="22"/>
          <w:szCs w:val="22"/>
          <w:lang w:val="en"/>
        </w:rPr>
        <w:t>test</w:t>
      </w:r>
      <w:r w:rsidR="00AA15F3" w:rsidRPr="004903BD">
        <w:rPr>
          <w:sz w:val="22"/>
          <w:szCs w:val="22"/>
          <w:lang w:val="en"/>
        </w:rPr>
        <w:t xml:space="preserve">ed and (ii) refine / adjust the properties of the target molecules in order to maintain their performance while minimizing their impact on the environment (iii) establish a structure / property relationship. </w:t>
      </w:r>
      <w:r w:rsidRPr="004903BD">
        <w:rPr>
          <w:sz w:val="22"/>
          <w:szCs w:val="22"/>
          <w:lang w:val="en"/>
        </w:rPr>
        <w:t>To this end</w:t>
      </w:r>
      <w:r w:rsidR="00AA15F3" w:rsidRPr="004903BD">
        <w:rPr>
          <w:sz w:val="22"/>
          <w:szCs w:val="22"/>
          <w:lang w:val="en"/>
        </w:rPr>
        <w:t>, particular attention will be devoted to the modulation of the electronic and steric properties of the target molecules.</w:t>
      </w:r>
    </w:p>
    <w:p w:rsidR="008539D0" w:rsidRPr="004903BD" w:rsidRDefault="008539D0" w:rsidP="00AA15F3">
      <w:pPr>
        <w:pStyle w:val="Corpsdetexte"/>
        <w:tabs>
          <w:tab w:val="left" w:pos="-709"/>
          <w:tab w:val="left" w:pos="3686"/>
          <w:tab w:val="left" w:pos="7371"/>
        </w:tabs>
        <w:spacing w:after="120" w:line="264" w:lineRule="auto"/>
        <w:ind w:left="-1985"/>
        <w:rPr>
          <w:sz w:val="22"/>
          <w:szCs w:val="22"/>
          <w:lang w:val="en"/>
        </w:rPr>
      </w:pPr>
    </w:p>
    <w:p w:rsidR="00AA15F3" w:rsidRPr="004903BD" w:rsidRDefault="00AA15F3" w:rsidP="00C168E5">
      <w:pPr>
        <w:pStyle w:val="Corpsdetexte"/>
        <w:tabs>
          <w:tab w:val="left" w:pos="-709"/>
          <w:tab w:val="left" w:pos="3686"/>
          <w:tab w:val="left" w:pos="7371"/>
        </w:tabs>
        <w:spacing w:after="120" w:line="264" w:lineRule="auto"/>
        <w:ind w:left="-1985"/>
        <w:rPr>
          <w:sz w:val="22"/>
          <w:szCs w:val="22"/>
          <w:lang w:val="en"/>
        </w:rPr>
      </w:pPr>
      <w:r w:rsidRPr="004903BD">
        <w:rPr>
          <w:sz w:val="22"/>
          <w:szCs w:val="22"/>
          <w:lang w:val="en"/>
        </w:rPr>
        <w:t xml:space="preserve">The performance of the new compounds will be tested by the industrial partner </w:t>
      </w:r>
      <w:r w:rsidR="00C168E5" w:rsidRPr="004903BD">
        <w:rPr>
          <w:sz w:val="22"/>
          <w:szCs w:val="22"/>
          <w:lang w:val="en"/>
        </w:rPr>
        <w:t>which has</w:t>
      </w:r>
      <w:r w:rsidRPr="004903BD">
        <w:rPr>
          <w:sz w:val="22"/>
          <w:szCs w:val="22"/>
          <w:lang w:val="en"/>
        </w:rPr>
        <w:t xml:space="preserve"> strong expertise in the field. The most effective compounds will be </w:t>
      </w:r>
      <w:r w:rsidR="004903BD" w:rsidRPr="004903BD">
        <w:rPr>
          <w:sz w:val="22"/>
          <w:szCs w:val="22"/>
          <w:lang w:val="en"/>
        </w:rPr>
        <w:t>assessed for</w:t>
      </w:r>
      <w:r w:rsidRPr="004903BD">
        <w:rPr>
          <w:sz w:val="22"/>
          <w:szCs w:val="22"/>
          <w:lang w:val="en"/>
        </w:rPr>
        <w:t xml:space="preserve"> toxicity.</w:t>
      </w:r>
    </w:p>
    <w:p w:rsidR="008539D0" w:rsidRPr="004903BD" w:rsidRDefault="008539D0" w:rsidP="00AA15F3">
      <w:pPr>
        <w:pStyle w:val="Corpsdetexte"/>
        <w:tabs>
          <w:tab w:val="left" w:pos="-709"/>
          <w:tab w:val="left" w:pos="3686"/>
          <w:tab w:val="left" w:pos="7371"/>
        </w:tabs>
        <w:spacing w:after="120" w:line="264" w:lineRule="auto"/>
        <w:ind w:left="-1985"/>
        <w:rPr>
          <w:sz w:val="22"/>
          <w:szCs w:val="22"/>
          <w:lang w:val="en"/>
        </w:rPr>
      </w:pPr>
    </w:p>
    <w:p w:rsidR="00AA15F3" w:rsidRPr="004903BD" w:rsidRDefault="00AA15F3" w:rsidP="00AA15F3">
      <w:pPr>
        <w:pStyle w:val="Corpsdetexte"/>
        <w:tabs>
          <w:tab w:val="left" w:pos="-709"/>
          <w:tab w:val="left" w:pos="3686"/>
          <w:tab w:val="left" w:pos="7371"/>
        </w:tabs>
        <w:spacing w:after="120" w:line="264" w:lineRule="auto"/>
        <w:ind w:left="-1985"/>
        <w:rPr>
          <w:sz w:val="22"/>
          <w:szCs w:val="22"/>
          <w:lang w:val="en"/>
        </w:rPr>
      </w:pPr>
      <w:r w:rsidRPr="004903BD">
        <w:rPr>
          <w:sz w:val="22"/>
          <w:szCs w:val="22"/>
          <w:lang w:val="en"/>
        </w:rPr>
        <w:t xml:space="preserve">This project is based on the know-how of our laboratory in </w:t>
      </w:r>
      <w:r w:rsidR="004903BD" w:rsidRPr="004903BD">
        <w:rPr>
          <w:sz w:val="22"/>
          <w:szCs w:val="22"/>
          <w:lang w:val="en"/>
        </w:rPr>
        <w:t xml:space="preserve">heteroatom-containing </w:t>
      </w:r>
      <w:r w:rsidRPr="004903BD">
        <w:rPr>
          <w:sz w:val="22"/>
          <w:szCs w:val="22"/>
          <w:lang w:val="en"/>
        </w:rPr>
        <w:t>molecules</w:t>
      </w:r>
      <w:r w:rsidR="004903BD" w:rsidRPr="004903BD">
        <w:rPr>
          <w:sz w:val="22"/>
          <w:szCs w:val="22"/>
          <w:lang w:val="en"/>
        </w:rPr>
        <w:t xml:space="preserve">. The synthetic work </w:t>
      </w:r>
      <w:r w:rsidRPr="004903BD">
        <w:rPr>
          <w:sz w:val="22"/>
          <w:szCs w:val="22"/>
          <w:lang w:val="en"/>
        </w:rPr>
        <w:t>takes into account the requirements of modern chemistry.</w:t>
      </w:r>
    </w:p>
    <w:p w:rsidR="008539D0" w:rsidRPr="004903BD" w:rsidRDefault="008539D0" w:rsidP="00AA15F3">
      <w:pPr>
        <w:pStyle w:val="Corpsdetexte"/>
        <w:tabs>
          <w:tab w:val="left" w:pos="-709"/>
          <w:tab w:val="left" w:pos="3686"/>
          <w:tab w:val="left" w:pos="7371"/>
        </w:tabs>
        <w:spacing w:after="120" w:line="264" w:lineRule="auto"/>
        <w:ind w:left="-1985"/>
        <w:rPr>
          <w:sz w:val="22"/>
          <w:szCs w:val="22"/>
          <w:lang w:val="en"/>
        </w:rPr>
      </w:pPr>
    </w:p>
    <w:p w:rsidR="008539D0" w:rsidRPr="004903BD" w:rsidRDefault="00AA15F3" w:rsidP="00885375">
      <w:pPr>
        <w:pStyle w:val="Corpsdetexte"/>
        <w:tabs>
          <w:tab w:val="left" w:pos="-709"/>
          <w:tab w:val="left" w:pos="3686"/>
          <w:tab w:val="left" w:pos="7371"/>
        </w:tabs>
        <w:spacing w:after="120" w:line="264" w:lineRule="auto"/>
        <w:ind w:left="-1985"/>
        <w:rPr>
          <w:sz w:val="22"/>
          <w:szCs w:val="22"/>
          <w:lang w:val="en"/>
        </w:rPr>
      </w:pPr>
      <w:r w:rsidRPr="004903BD">
        <w:rPr>
          <w:sz w:val="22"/>
          <w:szCs w:val="22"/>
          <w:lang w:val="en"/>
        </w:rPr>
        <w:t xml:space="preserve">The candidate should have solid expertise in the synthesis, purification and characterization of organic derivatives. Experience in </w:t>
      </w:r>
      <w:r w:rsidR="004903BD" w:rsidRPr="004903BD">
        <w:rPr>
          <w:sz w:val="22"/>
          <w:szCs w:val="22"/>
          <w:lang w:val="en"/>
        </w:rPr>
        <w:t xml:space="preserve">main-group </w:t>
      </w:r>
      <w:r w:rsidRPr="004903BD">
        <w:rPr>
          <w:sz w:val="22"/>
          <w:szCs w:val="22"/>
          <w:lang w:val="en"/>
        </w:rPr>
        <w:t xml:space="preserve">chemistry is desirable but not </w:t>
      </w:r>
      <w:r w:rsidR="004903BD" w:rsidRPr="004903BD">
        <w:rPr>
          <w:sz w:val="22"/>
          <w:szCs w:val="22"/>
          <w:lang w:val="en"/>
        </w:rPr>
        <w:t>mandatory</w:t>
      </w:r>
      <w:r w:rsidRPr="004903BD">
        <w:rPr>
          <w:sz w:val="22"/>
          <w:szCs w:val="22"/>
          <w:lang w:val="en"/>
        </w:rPr>
        <w:t>. Good communication and writing skills, inc</w:t>
      </w:r>
      <w:r w:rsidR="008539D0" w:rsidRPr="004903BD">
        <w:rPr>
          <w:sz w:val="22"/>
          <w:szCs w:val="22"/>
          <w:lang w:val="en"/>
        </w:rPr>
        <w:t>luding in English are required.</w:t>
      </w:r>
    </w:p>
    <w:p w:rsidR="008539D0" w:rsidRPr="004903BD" w:rsidRDefault="008539D0" w:rsidP="00885375">
      <w:pPr>
        <w:pStyle w:val="Corpsdetexte"/>
        <w:tabs>
          <w:tab w:val="left" w:pos="-709"/>
          <w:tab w:val="left" w:pos="3686"/>
          <w:tab w:val="left" w:pos="7371"/>
        </w:tabs>
        <w:spacing w:after="120" w:line="264" w:lineRule="auto"/>
        <w:ind w:left="-1985"/>
        <w:rPr>
          <w:sz w:val="22"/>
          <w:szCs w:val="22"/>
          <w:lang w:val="en"/>
        </w:rPr>
      </w:pPr>
    </w:p>
    <w:p w:rsidR="00FE24B6" w:rsidRPr="00885375" w:rsidRDefault="00AA15F3" w:rsidP="00885375">
      <w:pPr>
        <w:pStyle w:val="Corpsdetexte"/>
        <w:tabs>
          <w:tab w:val="left" w:pos="-709"/>
          <w:tab w:val="left" w:pos="3686"/>
          <w:tab w:val="left" w:pos="7371"/>
        </w:tabs>
        <w:spacing w:after="120" w:line="264" w:lineRule="auto"/>
        <w:ind w:left="-1985"/>
        <w:rPr>
          <w:sz w:val="22"/>
          <w:szCs w:val="22"/>
          <w:lang w:val="en-US"/>
        </w:rPr>
      </w:pPr>
      <w:r w:rsidRPr="004903BD">
        <w:rPr>
          <w:sz w:val="22"/>
          <w:szCs w:val="22"/>
          <w:lang w:val="en"/>
        </w:rPr>
        <w:t xml:space="preserve">The start of the </w:t>
      </w:r>
      <w:r w:rsidR="008539D0" w:rsidRPr="004903BD">
        <w:rPr>
          <w:sz w:val="22"/>
          <w:szCs w:val="22"/>
          <w:lang w:val="en"/>
        </w:rPr>
        <w:t>position</w:t>
      </w:r>
      <w:r w:rsidRPr="004903BD">
        <w:rPr>
          <w:sz w:val="22"/>
          <w:szCs w:val="22"/>
          <w:lang w:val="en"/>
        </w:rPr>
        <w:t xml:space="preserve"> is scheduled for May-June 2021. Please send a cover letter, a detailed CV as well as the </w:t>
      </w:r>
      <w:r w:rsidR="00882D3B" w:rsidRPr="004903BD">
        <w:rPr>
          <w:sz w:val="22"/>
          <w:szCs w:val="22"/>
          <w:lang w:val="en"/>
        </w:rPr>
        <w:t>reference</w:t>
      </w:r>
      <w:r w:rsidRPr="004903BD">
        <w:rPr>
          <w:sz w:val="22"/>
          <w:szCs w:val="22"/>
          <w:lang w:val="en"/>
        </w:rPr>
        <w:t xml:space="preserve"> details (e-mail and / or phone) to </w:t>
      </w:r>
      <w:r w:rsidR="00885375" w:rsidRPr="004903BD">
        <w:rPr>
          <w:sz w:val="22"/>
          <w:szCs w:val="22"/>
          <w:lang w:val="en"/>
        </w:rPr>
        <w:t>the following e-mail address: lbpb@chimie.ups-tlse.fr specifying in the title "</w:t>
      </w:r>
      <w:r w:rsidR="00C168E5" w:rsidRPr="004903BD">
        <w:rPr>
          <w:sz w:val="22"/>
          <w:szCs w:val="22"/>
          <w:lang w:val="en"/>
        </w:rPr>
        <w:t>FUMIR</w:t>
      </w:r>
      <w:r w:rsidR="004903BD" w:rsidRPr="004903BD">
        <w:rPr>
          <w:sz w:val="22"/>
          <w:szCs w:val="22"/>
          <w:lang w:val="en"/>
        </w:rPr>
        <w:t>”.</w:t>
      </w:r>
    </w:p>
    <w:sectPr w:rsidR="00FE24B6" w:rsidRPr="00885375" w:rsidSect="00A334E0">
      <w:footerReference w:type="default" r:id="rId12"/>
      <w:pgSz w:w="11906" w:h="16838" w:code="9"/>
      <w:pgMar w:top="1418" w:right="991" w:bottom="1418" w:left="29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6F36" w:rsidRDefault="00306F36">
      <w:r>
        <w:separator/>
      </w:r>
    </w:p>
  </w:endnote>
  <w:endnote w:type="continuationSeparator" w:id="0">
    <w:p w:rsidR="00306F36" w:rsidRDefault="00306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0B7" w:rsidRPr="000610B7" w:rsidRDefault="000610B7" w:rsidP="000610B7">
    <w:pPr>
      <w:pStyle w:val="Pieddepage"/>
      <w:ind w:left="-1701"/>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6F36" w:rsidRDefault="00306F36">
      <w:r>
        <w:separator/>
      </w:r>
    </w:p>
  </w:footnote>
  <w:footnote w:type="continuationSeparator" w:id="0">
    <w:p w:rsidR="00306F36" w:rsidRDefault="00306F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43382"/>
    <w:multiLevelType w:val="hybridMultilevel"/>
    <w:tmpl w:val="1AE41ECA"/>
    <w:lvl w:ilvl="0" w:tplc="AF5A8A2C">
      <w:start w:val="1"/>
      <w:numFmt w:val="upperLetter"/>
      <w:lvlText w:val="%1."/>
      <w:lvlJc w:val="left"/>
      <w:pPr>
        <w:ind w:left="-1341" w:hanging="360"/>
      </w:pPr>
      <w:rPr>
        <w:rFonts w:hint="default"/>
      </w:rPr>
    </w:lvl>
    <w:lvl w:ilvl="1" w:tplc="040C0019" w:tentative="1">
      <w:start w:val="1"/>
      <w:numFmt w:val="lowerLetter"/>
      <w:lvlText w:val="%2."/>
      <w:lvlJc w:val="left"/>
      <w:pPr>
        <w:ind w:left="-621" w:hanging="360"/>
      </w:pPr>
    </w:lvl>
    <w:lvl w:ilvl="2" w:tplc="040C001B" w:tentative="1">
      <w:start w:val="1"/>
      <w:numFmt w:val="lowerRoman"/>
      <w:lvlText w:val="%3."/>
      <w:lvlJc w:val="right"/>
      <w:pPr>
        <w:ind w:left="99" w:hanging="180"/>
      </w:pPr>
    </w:lvl>
    <w:lvl w:ilvl="3" w:tplc="040C000F" w:tentative="1">
      <w:start w:val="1"/>
      <w:numFmt w:val="decimal"/>
      <w:lvlText w:val="%4."/>
      <w:lvlJc w:val="left"/>
      <w:pPr>
        <w:ind w:left="819" w:hanging="360"/>
      </w:pPr>
    </w:lvl>
    <w:lvl w:ilvl="4" w:tplc="040C0019" w:tentative="1">
      <w:start w:val="1"/>
      <w:numFmt w:val="lowerLetter"/>
      <w:lvlText w:val="%5."/>
      <w:lvlJc w:val="left"/>
      <w:pPr>
        <w:ind w:left="1539" w:hanging="360"/>
      </w:pPr>
    </w:lvl>
    <w:lvl w:ilvl="5" w:tplc="040C001B" w:tentative="1">
      <w:start w:val="1"/>
      <w:numFmt w:val="lowerRoman"/>
      <w:lvlText w:val="%6."/>
      <w:lvlJc w:val="right"/>
      <w:pPr>
        <w:ind w:left="2259" w:hanging="180"/>
      </w:pPr>
    </w:lvl>
    <w:lvl w:ilvl="6" w:tplc="040C000F" w:tentative="1">
      <w:start w:val="1"/>
      <w:numFmt w:val="decimal"/>
      <w:lvlText w:val="%7."/>
      <w:lvlJc w:val="left"/>
      <w:pPr>
        <w:ind w:left="2979" w:hanging="360"/>
      </w:pPr>
    </w:lvl>
    <w:lvl w:ilvl="7" w:tplc="040C0019" w:tentative="1">
      <w:start w:val="1"/>
      <w:numFmt w:val="lowerLetter"/>
      <w:lvlText w:val="%8."/>
      <w:lvlJc w:val="left"/>
      <w:pPr>
        <w:ind w:left="3699" w:hanging="360"/>
      </w:pPr>
    </w:lvl>
    <w:lvl w:ilvl="8" w:tplc="040C001B" w:tentative="1">
      <w:start w:val="1"/>
      <w:numFmt w:val="lowerRoman"/>
      <w:lvlText w:val="%9."/>
      <w:lvlJc w:val="right"/>
      <w:pPr>
        <w:ind w:left="4419" w:hanging="180"/>
      </w:pPr>
    </w:lvl>
  </w:abstractNum>
  <w:abstractNum w:abstractNumId="1" w15:restartNumberingAfterBreak="0">
    <w:nsid w:val="2102760A"/>
    <w:multiLevelType w:val="hybridMultilevel"/>
    <w:tmpl w:val="F0F2F540"/>
    <w:lvl w:ilvl="0" w:tplc="115C4DEE">
      <w:start w:val="39"/>
      <w:numFmt w:val="bullet"/>
      <w:lvlText w:val="-"/>
      <w:lvlJc w:val="left"/>
      <w:pPr>
        <w:tabs>
          <w:tab w:val="num" w:pos="-1341"/>
        </w:tabs>
        <w:ind w:left="-1341" w:hanging="360"/>
      </w:pPr>
      <w:rPr>
        <w:rFonts w:ascii="Times New Roman" w:eastAsia="Calibri" w:hAnsi="Times New Roman" w:cs="Times New Roman" w:hint="default"/>
      </w:rPr>
    </w:lvl>
    <w:lvl w:ilvl="1" w:tplc="040C0003" w:tentative="1">
      <w:start w:val="1"/>
      <w:numFmt w:val="bullet"/>
      <w:lvlText w:val="o"/>
      <w:lvlJc w:val="left"/>
      <w:pPr>
        <w:tabs>
          <w:tab w:val="num" w:pos="-621"/>
        </w:tabs>
        <w:ind w:left="-621" w:hanging="360"/>
      </w:pPr>
      <w:rPr>
        <w:rFonts w:ascii="Courier New" w:hAnsi="Courier New" w:cs="Arial" w:hint="default"/>
      </w:rPr>
    </w:lvl>
    <w:lvl w:ilvl="2" w:tplc="040C0005" w:tentative="1">
      <w:start w:val="1"/>
      <w:numFmt w:val="bullet"/>
      <w:lvlText w:val=""/>
      <w:lvlJc w:val="left"/>
      <w:pPr>
        <w:tabs>
          <w:tab w:val="num" w:pos="99"/>
        </w:tabs>
        <w:ind w:left="99" w:hanging="360"/>
      </w:pPr>
      <w:rPr>
        <w:rFonts w:ascii="Wingdings" w:hAnsi="Wingdings" w:hint="default"/>
      </w:rPr>
    </w:lvl>
    <w:lvl w:ilvl="3" w:tplc="040C0001" w:tentative="1">
      <w:start w:val="1"/>
      <w:numFmt w:val="bullet"/>
      <w:lvlText w:val=""/>
      <w:lvlJc w:val="left"/>
      <w:pPr>
        <w:tabs>
          <w:tab w:val="num" w:pos="819"/>
        </w:tabs>
        <w:ind w:left="819" w:hanging="360"/>
      </w:pPr>
      <w:rPr>
        <w:rFonts w:ascii="Symbol" w:hAnsi="Symbol" w:hint="default"/>
      </w:rPr>
    </w:lvl>
    <w:lvl w:ilvl="4" w:tplc="040C0003" w:tentative="1">
      <w:start w:val="1"/>
      <w:numFmt w:val="bullet"/>
      <w:lvlText w:val="o"/>
      <w:lvlJc w:val="left"/>
      <w:pPr>
        <w:tabs>
          <w:tab w:val="num" w:pos="1539"/>
        </w:tabs>
        <w:ind w:left="1539" w:hanging="360"/>
      </w:pPr>
      <w:rPr>
        <w:rFonts w:ascii="Courier New" w:hAnsi="Courier New" w:cs="Arial" w:hint="default"/>
      </w:rPr>
    </w:lvl>
    <w:lvl w:ilvl="5" w:tplc="040C0005" w:tentative="1">
      <w:start w:val="1"/>
      <w:numFmt w:val="bullet"/>
      <w:lvlText w:val=""/>
      <w:lvlJc w:val="left"/>
      <w:pPr>
        <w:tabs>
          <w:tab w:val="num" w:pos="2259"/>
        </w:tabs>
        <w:ind w:left="2259" w:hanging="360"/>
      </w:pPr>
      <w:rPr>
        <w:rFonts w:ascii="Wingdings" w:hAnsi="Wingdings" w:hint="default"/>
      </w:rPr>
    </w:lvl>
    <w:lvl w:ilvl="6" w:tplc="040C0001" w:tentative="1">
      <w:start w:val="1"/>
      <w:numFmt w:val="bullet"/>
      <w:lvlText w:val=""/>
      <w:lvlJc w:val="left"/>
      <w:pPr>
        <w:tabs>
          <w:tab w:val="num" w:pos="2979"/>
        </w:tabs>
        <w:ind w:left="2979" w:hanging="360"/>
      </w:pPr>
      <w:rPr>
        <w:rFonts w:ascii="Symbol" w:hAnsi="Symbol" w:hint="default"/>
      </w:rPr>
    </w:lvl>
    <w:lvl w:ilvl="7" w:tplc="040C0003" w:tentative="1">
      <w:start w:val="1"/>
      <w:numFmt w:val="bullet"/>
      <w:lvlText w:val="o"/>
      <w:lvlJc w:val="left"/>
      <w:pPr>
        <w:tabs>
          <w:tab w:val="num" w:pos="3699"/>
        </w:tabs>
        <w:ind w:left="3699" w:hanging="360"/>
      </w:pPr>
      <w:rPr>
        <w:rFonts w:ascii="Courier New" w:hAnsi="Courier New" w:cs="Arial" w:hint="default"/>
      </w:rPr>
    </w:lvl>
    <w:lvl w:ilvl="8" w:tplc="040C0005" w:tentative="1">
      <w:start w:val="1"/>
      <w:numFmt w:val="bullet"/>
      <w:lvlText w:val=""/>
      <w:lvlJc w:val="left"/>
      <w:pPr>
        <w:tabs>
          <w:tab w:val="num" w:pos="4419"/>
        </w:tabs>
        <w:ind w:left="4419" w:hanging="360"/>
      </w:pPr>
      <w:rPr>
        <w:rFonts w:ascii="Wingdings" w:hAnsi="Wingdings" w:hint="default"/>
      </w:rPr>
    </w:lvl>
  </w:abstractNum>
  <w:abstractNum w:abstractNumId="2" w15:restartNumberingAfterBreak="0">
    <w:nsid w:val="43554930"/>
    <w:multiLevelType w:val="hybridMultilevel"/>
    <w:tmpl w:val="9AD45D20"/>
    <w:lvl w:ilvl="0" w:tplc="E02A43AC">
      <w:numFmt w:val="bullet"/>
      <w:lvlText w:val="-"/>
      <w:lvlJc w:val="left"/>
      <w:pPr>
        <w:ind w:left="-1200" w:hanging="360"/>
      </w:pPr>
      <w:rPr>
        <w:rFonts w:ascii="Times New Roman" w:eastAsia="Times" w:hAnsi="Times New Roman" w:cs="Times New Roman" w:hint="default"/>
      </w:rPr>
    </w:lvl>
    <w:lvl w:ilvl="1" w:tplc="040C0003" w:tentative="1">
      <w:start w:val="1"/>
      <w:numFmt w:val="bullet"/>
      <w:lvlText w:val="o"/>
      <w:lvlJc w:val="left"/>
      <w:pPr>
        <w:ind w:left="-480" w:hanging="360"/>
      </w:pPr>
      <w:rPr>
        <w:rFonts w:ascii="Courier New" w:hAnsi="Courier New" w:cs="Courier New" w:hint="default"/>
      </w:rPr>
    </w:lvl>
    <w:lvl w:ilvl="2" w:tplc="040C0005" w:tentative="1">
      <w:start w:val="1"/>
      <w:numFmt w:val="bullet"/>
      <w:lvlText w:val=""/>
      <w:lvlJc w:val="left"/>
      <w:pPr>
        <w:ind w:left="240" w:hanging="360"/>
      </w:pPr>
      <w:rPr>
        <w:rFonts w:ascii="Wingdings" w:hAnsi="Wingdings" w:hint="default"/>
      </w:rPr>
    </w:lvl>
    <w:lvl w:ilvl="3" w:tplc="040C0001" w:tentative="1">
      <w:start w:val="1"/>
      <w:numFmt w:val="bullet"/>
      <w:lvlText w:val=""/>
      <w:lvlJc w:val="left"/>
      <w:pPr>
        <w:ind w:left="960" w:hanging="360"/>
      </w:pPr>
      <w:rPr>
        <w:rFonts w:ascii="Symbol" w:hAnsi="Symbol" w:hint="default"/>
      </w:rPr>
    </w:lvl>
    <w:lvl w:ilvl="4" w:tplc="040C0003" w:tentative="1">
      <w:start w:val="1"/>
      <w:numFmt w:val="bullet"/>
      <w:lvlText w:val="o"/>
      <w:lvlJc w:val="left"/>
      <w:pPr>
        <w:ind w:left="1680" w:hanging="360"/>
      </w:pPr>
      <w:rPr>
        <w:rFonts w:ascii="Courier New" w:hAnsi="Courier New" w:cs="Courier New" w:hint="default"/>
      </w:rPr>
    </w:lvl>
    <w:lvl w:ilvl="5" w:tplc="040C0005" w:tentative="1">
      <w:start w:val="1"/>
      <w:numFmt w:val="bullet"/>
      <w:lvlText w:val=""/>
      <w:lvlJc w:val="left"/>
      <w:pPr>
        <w:ind w:left="2400" w:hanging="360"/>
      </w:pPr>
      <w:rPr>
        <w:rFonts w:ascii="Wingdings" w:hAnsi="Wingdings" w:hint="default"/>
      </w:rPr>
    </w:lvl>
    <w:lvl w:ilvl="6" w:tplc="040C0001" w:tentative="1">
      <w:start w:val="1"/>
      <w:numFmt w:val="bullet"/>
      <w:lvlText w:val=""/>
      <w:lvlJc w:val="left"/>
      <w:pPr>
        <w:ind w:left="3120" w:hanging="360"/>
      </w:pPr>
      <w:rPr>
        <w:rFonts w:ascii="Symbol" w:hAnsi="Symbol" w:hint="default"/>
      </w:rPr>
    </w:lvl>
    <w:lvl w:ilvl="7" w:tplc="040C0003" w:tentative="1">
      <w:start w:val="1"/>
      <w:numFmt w:val="bullet"/>
      <w:lvlText w:val="o"/>
      <w:lvlJc w:val="left"/>
      <w:pPr>
        <w:ind w:left="3840" w:hanging="360"/>
      </w:pPr>
      <w:rPr>
        <w:rFonts w:ascii="Courier New" w:hAnsi="Courier New" w:cs="Courier New" w:hint="default"/>
      </w:rPr>
    </w:lvl>
    <w:lvl w:ilvl="8" w:tplc="040C0005" w:tentative="1">
      <w:start w:val="1"/>
      <w:numFmt w:val="bullet"/>
      <w:lvlText w:val=""/>
      <w:lvlJc w:val="left"/>
      <w:pPr>
        <w:ind w:left="4560" w:hanging="360"/>
      </w:pPr>
      <w:rPr>
        <w:rFonts w:ascii="Wingdings" w:hAnsi="Wingdings" w:hint="default"/>
      </w:rPr>
    </w:lvl>
  </w:abstractNum>
  <w:abstractNum w:abstractNumId="3" w15:restartNumberingAfterBreak="0">
    <w:nsid w:val="4366504F"/>
    <w:multiLevelType w:val="hybridMultilevel"/>
    <w:tmpl w:val="0B1EF414"/>
    <w:lvl w:ilvl="0" w:tplc="5F3605F6">
      <w:numFmt w:val="bullet"/>
      <w:lvlText w:val="-"/>
      <w:lvlJc w:val="left"/>
      <w:pPr>
        <w:ind w:left="-1200" w:hanging="360"/>
      </w:pPr>
      <w:rPr>
        <w:rFonts w:ascii="Times New Roman" w:eastAsia="Times" w:hAnsi="Times New Roman" w:cs="Times New Roman" w:hint="default"/>
      </w:rPr>
    </w:lvl>
    <w:lvl w:ilvl="1" w:tplc="040C0003" w:tentative="1">
      <w:start w:val="1"/>
      <w:numFmt w:val="bullet"/>
      <w:lvlText w:val="o"/>
      <w:lvlJc w:val="left"/>
      <w:pPr>
        <w:ind w:left="-480" w:hanging="360"/>
      </w:pPr>
      <w:rPr>
        <w:rFonts w:ascii="Courier New" w:hAnsi="Courier New" w:cs="Courier New" w:hint="default"/>
      </w:rPr>
    </w:lvl>
    <w:lvl w:ilvl="2" w:tplc="040C0005" w:tentative="1">
      <w:start w:val="1"/>
      <w:numFmt w:val="bullet"/>
      <w:lvlText w:val=""/>
      <w:lvlJc w:val="left"/>
      <w:pPr>
        <w:ind w:left="240" w:hanging="360"/>
      </w:pPr>
      <w:rPr>
        <w:rFonts w:ascii="Wingdings" w:hAnsi="Wingdings" w:hint="default"/>
      </w:rPr>
    </w:lvl>
    <w:lvl w:ilvl="3" w:tplc="040C0001" w:tentative="1">
      <w:start w:val="1"/>
      <w:numFmt w:val="bullet"/>
      <w:lvlText w:val=""/>
      <w:lvlJc w:val="left"/>
      <w:pPr>
        <w:ind w:left="960" w:hanging="360"/>
      </w:pPr>
      <w:rPr>
        <w:rFonts w:ascii="Symbol" w:hAnsi="Symbol" w:hint="default"/>
      </w:rPr>
    </w:lvl>
    <w:lvl w:ilvl="4" w:tplc="040C0003" w:tentative="1">
      <w:start w:val="1"/>
      <w:numFmt w:val="bullet"/>
      <w:lvlText w:val="o"/>
      <w:lvlJc w:val="left"/>
      <w:pPr>
        <w:ind w:left="1680" w:hanging="360"/>
      </w:pPr>
      <w:rPr>
        <w:rFonts w:ascii="Courier New" w:hAnsi="Courier New" w:cs="Courier New" w:hint="default"/>
      </w:rPr>
    </w:lvl>
    <w:lvl w:ilvl="5" w:tplc="040C0005" w:tentative="1">
      <w:start w:val="1"/>
      <w:numFmt w:val="bullet"/>
      <w:lvlText w:val=""/>
      <w:lvlJc w:val="left"/>
      <w:pPr>
        <w:ind w:left="2400" w:hanging="360"/>
      </w:pPr>
      <w:rPr>
        <w:rFonts w:ascii="Wingdings" w:hAnsi="Wingdings" w:hint="default"/>
      </w:rPr>
    </w:lvl>
    <w:lvl w:ilvl="6" w:tplc="040C0001" w:tentative="1">
      <w:start w:val="1"/>
      <w:numFmt w:val="bullet"/>
      <w:lvlText w:val=""/>
      <w:lvlJc w:val="left"/>
      <w:pPr>
        <w:ind w:left="3120" w:hanging="360"/>
      </w:pPr>
      <w:rPr>
        <w:rFonts w:ascii="Symbol" w:hAnsi="Symbol" w:hint="default"/>
      </w:rPr>
    </w:lvl>
    <w:lvl w:ilvl="7" w:tplc="040C0003" w:tentative="1">
      <w:start w:val="1"/>
      <w:numFmt w:val="bullet"/>
      <w:lvlText w:val="o"/>
      <w:lvlJc w:val="left"/>
      <w:pPr>
        <w:ind w:left="3840" w:hanging="360"/>
      </w:pPr>
      <w:rPr>
        <w:rFonts w:ascii="Courier New" w:hAnsi="Courier New" w:cs="Courier New" w:hint="default"/>
      </w:rPr>
    </w:lvl>
    <w:lvl w:ilvl="8" w:tplc="040C0005" w:tentative="1">
      <w:start w:val="1"/>
      <w:numFmt w:val="bullet"/>
      <w:lvlText w:val=""/>
      <w:lvlJc w:val="left"/>
      <w:pPr>
        <w:ind w:left="4560" w:hanging="360"/>
      </w:pPr>
      <w:rPr>
        <w:rFonts w:ascii="Wingdings" w:hAnsi="Wingdings" w:hint="default"/>
      </w:rPr>
    </w:lvl>
  </w:abstractNum>
  <w:abstractNum w:abstractNumId="4" w15:restartNumberingAfterBreak="0">
    <w:nsid w:val="4988336B"/>
    <w:multiLevelType w:val="hybridMultilevel"/>
    <w:tmpl w:val="14F0B658"/>
    <w:lvl w:ilvl="0" w:tplc="334EA1F0">
      <w:start w:val="8"/>
      <w:numFmt w:val="bullet"/>
      <w:lvlText w:val="-"/>
      <w:lvlJc w:val="left"/>
      <w:pPr>
        <w:ind w:left="-774" w:hanging="360"/>
      </w:pPr>
      <w:rPr>
        <w:rFonts w:ascii="Times New Roman" w:eastAsia="Times" w:hAnsi="Times New Roman" w:cs="Times New Roman" w:hint="default"/>
      </w:rPr>
    </w:lvl>
    <w:lvl w:ilvl="1" w:tplc="040C0003" w:tentative="1">
      <w:start w:val="1"/>
      <w:numFmt w:val="bullet"/>
      <w:lvlText w:val="o"/>
      <w:lvlJc w:val="left"/>
      <w:pPr>
        <w:ind w:left="-54" w:hanging="360"/>
      </w:pPr>
      <w:rPr>
        <w:rFonts w:ascii="Courier New" w:hAnsi="Courier New" w:cs="Courier New" w:hint="default"/>
      </w:rPr>
    </w:lvl>
    <w:lvl w:ilvl="2" w:tplc="040C0005" w:tentative="1">
      <w:start w:val="1"/>
      <w:numFmt w:val="bullet"/>
      <w:lvlText w:val=""/>
      <w:lvlJc w:val="left"/>
      <w:pPr>
        <w:ind w:left="666" w:hanging="360"/>
      </w:pPr>
      <w:rPr>
        <w:rFonts w:ascii="Wingdings" w:hAnsi="Wingdings" w:hint="default"/>
      </w:rPr>
    </w:lvl>
    <w:lvl w:ilvl="3" w:tplc="040C0001" w:tentative="1">
      <w:start w:val="1"/>
      <w:numFmt w:val="bullet"/>
      <w:lvlText w:val=""/>
      <w:lvlJc w:val="left"/>
      <w:pPr>
        <w:ind w:left="1386" w:hanging="360"/>
      </w:pPr>
      <w:rPr>
        <w:rFonts w:ascii="Symbol" w:hAnsi="Symbol" w:hint="default"/>
      </w:rPr>
    </w:lvl>
    <w:lvl w:ilvl="4" w:tplc="040C0003" w:tentative="1">
      <w:start w:val="1"/>
      <w:numFmt w:val="bullet"/>
      <w:lvlText w:val="o"/>
      <w:lvlJc w:val="left"/>
      <w:pPr>
        <w:ind w:left="2106" w:hanging="360"/>
      </w:pPr>
      <w:rPr>
        <w:rFonts w:ascii="Courier New" w:hAnsi="Courier New" w:cs="Courier New" w:hint="default"/>
      </w:rPr>
    </w:lvl>
    <w:lvl w:ilvl="5" w:tplc="040C0005" w:tentative="1">
      <w:start w:val="1"/>
      <w:numFmt w:val="bullet"/>
      <w:lvlText w:val=""/>
      <w:lvlJc w:val="left"/>
      <w:pPr>
        <w:ind w:left="2826" w:hanging="360"/>
      </w:pPr>
      <w:rPr>
        <w:rFonts w:ascii="Wingdings" w:hAnsi="Wingdings" w:hint="default"/>
      </w:rPr>
    </w:lvl>
    <w:lvl w:ilvl="6" w:tplc="040C0001" w:tentative="1">
      <w:start w:val="1"/>
      <w:numFmt w:val="bullet"/>
      <w:lvlText w:val=""/>
      <w:lvlJc w:val="left"/>
      <w:pPr>
        <w:ind w:left="3546" w:hanging="360"/>
      </w:pPr>
      <w:rPr>
        <w:rFonts w:ascii="Symbol" w:hAnsi="Symbol" w:hint="default"/>
      </w:rPr>
    </w:lvl>
    <w:lvl w:ilvl="7" w:tplc="040C0003" w:tentative="1">
      <w:start w:val="1"/>
      <w:numFmt w:val="bullet"/>
      <w:lvlText w:val="o"/>
      <w:lvlJc w:val="left"/>
      <w:pPr>
        <w:ind w:left="4266" w:hanging="360"/>
      </w:pPr>
      <w:rPr>
        <w:rFonts w:ascii="Courier New" w:hAnsi="Courier New" w:cs="Courier New" w:hint="default"/>
      </w:rPr>
    </w:lvl>
    <w:lvl w:ilvl="8" w:tplc="040C0005" w:tentative="1">
      <w:start w:val="1"/>
      <w:numFmt w:val="bullet"/>
      <w:lvlText w:val=""/>
      <w:lvlJc w:val="left"/>
      <w:pPr>
        <w:ind w:left="4986" w:hanging="360"/>
      </w:pPr>
      <w:rPr>
        <w:rFonts w:ascii="Wingdings" w:hAnsi="Wingdings" w:hint="default"/>
      </w:rPr>
    </w:lvl>
  </w:abstractNum>
  <w:abstractNum w:abstractNumId="5" w15:restartNumberingAfterBreak="0">
    <w:nsid w:val="4EE57376"/>
    <w:multiLevelType w:val="hybridMultilevel"/>
    <w:tmpl w:val="C674FB7C"/>
    <w:lvl w:ilvl="0" w:tplc="BDBEA2AA">
      <w:start w:val="1"/>
      <w:numFmt w:val="upperLetter"/>
      <w:lvlText w:val="%1."/>
      <w:lvlJc w:val="left"/>
      <w:pPr>
        <w:ind w:left="-1341" w:hanging="360"/>
      </w:pPr>
      <w:rPr>
        <w:rFonts w:hint="default"/>
      </w:rPr>
    </w:lvl>
    <w:lvl w:ilvl="1" w:tplc="040C0019" w:tentative="1">
      <w:start w:val="1"/>
      <w:numFmt w:val="lowerLetter"/>
      <w:lvlText w:val="%2."/>
      <w:lvlJc w:val="left"/>
      <w:pPr>
        <w:ind w:left="-621" w:hanging="360"/>
      </w:pPr>
    </w:lvl>
    <w:lvl w:ilvl="2" w:tplc="040C001B" w:tentative="1">
      <w:start w:val="1"/>
      <w:numFmt w:val="lowerRoman"/>
      <w:lvlText w:val="%3."/>
      <w:lvlJc w:val="right"/>
      <w:pPr>
        <w:ind w:left="99" w:hanging="180"/>
      </w:pPr>
    </w:lvl>
    <w:lvl w:ilvl="3" w:tplc="040C000F" w:tentative="1">
      <w:start w:val="1"/>
      <w:numFmt w:val="decimal"/>
      <w:lvlText w:val="%4."/>
      <w:lvlJc w:val="left"/>
      <w:pPr>
        <w:ind w:left="819" w:hanging="360"/>
      </w:pPr>
    </w:lvl>
    <w:lvl w:ilvl="4" w:tplc="040C0019" w:tentative="1">
      <w:start w:val="1"/>
      <w:numFmt w:val="lowerLetter"/>
      <w:lvlText w:val="%5."/>
      <w:lvlJc w:val="left"/>
      <w:pPr>
        <w:ind w:left="1539" w:hanging="360"/>
      </w:pPr>
    </w:lvl>
    <w:lvl w:ilvl="5" w:tplc="040C001B" w:tentative="1">
      <w:start w:val="1"/>
      <w:numFmt w:val="lowerRoman"/>
      <w:lvlText w:val="%6."/>
      <w:lvlJc w:val="right"/>
      <w:pPr>
        <w:ind w:left="2259" w:hanging="180"/>
      </w:pPr>
    </w:lvl>
    <w:lvl w:ilvl="6" w:tplc="040C000F" w:tentative="1">
      <w:start w:val="1"/>
      <w:numFmt w:val="decimal"/>
      <w:lvlText w:val="%7."/>
      <w:lvlJc w:val="left"/>
      <w:pPr>
        <w:ind w:left="2979" w:hanging="360"/>
      </w:pPr>
    </w:lvl>
    <w:lvl w:ilvl="7" w:tplc="040C0019" w:tentative="1">
      <w:start w:val="1"/>
      <w:numFmt w:val="lowerLetter"/>
      <w:lvlText w:val="%8."/>
      <w:lvlJc w:val="left"/>
      <w:pPr>
        <w:ind w:left="3699" w:hanging="360"/>
      </w:pPr>
    </w:lvl>
    <w:lvl w:ilvl="8" w:tplc="040C001B" w:tentative="1">
      <w:start w:val="1"/>
      <w:numFmt w:val="lowerRoman"/>
      <w:lvlText w:val="%9."/>
      <w:lvlJc w:val="right"/>
      <w:pPr>
        <w:ind w:left="4419" w:hanging="180"/>
      </w:p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303"/>
    <w:rsid w:val="000061E8"/>
    <w:rsid w:val="000163A5"/>
    <w:rsid w:val="0001644F"/>
    <w:rsid w:val="00023785"/>
    <w:rsid w:val="00024881"/>
    <w:rsid w:val="000255E6"/>
    <w:rsid w:val="000260DE"/>
    <w:rsid w:val="00044229"/>
    <w:rsid w:val="00046947"/>
    <w:rsid w:val="00046C55"/>
    <w:rsid w:val="000610B7"/>
    <w:rsid w:val="000731D4"/>
    <w:rsid w:val="00075596"/>
    <w:rsid w:val="000802E2"/>
    <w:rsid w:val="00085B9D"/>
    <w:rsid w:val="00090599"/>
    <w:rsid w:val="00092527"/>
    <w:rsid w:val="0009648B"/>
    <w:rsid w:val="00097376"/>
    <w:rsid w:val="0009744D"/>
    <w:rsid w:val="000A6B89"/>
    <w:rsid w:val="000A716D"/>
    <w:rsid w:val="000D2705"/>
    <w:rsid w:val="000D306B"/>
    <w:rsid w:val="000E0E0A"/>
    <w:rsid w:val="000E41BB"/>
    <w:rsid w:val="000E6F6B"/>
    <w:rsid w:val="000E7101"/>
    <w:rsid w:val="000F6303"/>
    <w:rsid w:val="00101EF1"/>
    <w:rsid w:val="00132953"/>
    <w:rsid w:val="00144488"/>
    <w:rsid w:val="00145323"/>
    <w:rsid w:val="00153297"/>
    <w:rsid w:val="00157CFE"/>
    <w:rsid w:val="001614EC"/>
    <w:rsid w:val="00161834"/>
    <w:rsid w:val="0018278D"/>
    <w:rsid w:val="00185EE0"/>
    <w:rsid w:val="00197D2A"/>
    <w:rsid w:val="001A0CC5"/>
    <w:rsid w:val="001B6184"/>
    <w:rsid w:val="001C2D1C"/>
    <w:rsid w:val="001C333E"/>
    <w:rsid w:val="001E220F"/>
    <w:rsid w:val="001E4A61"/>
    <w:rsid w:val="001E7C65"/>
    <w:rsid w:val="001F4A14"/>
    <w:rsid w:val="00203ECD"/>
    <w:rsid w:val="00207E10"/>
    <w:rsid w:val="00214D71"/>
    <w:rsid w:val="00220B96"/>
    <w:rsid w:val="00230DE0"/>
    <w:rsid w:val="00236B8D"/>
    <w:rsid w:val="00244D57"/>
    <w:rsid w:val="00252A32"/>
    <w:rsid w:val="00260A5D"/>
    <w:rsid w:val="00271E09"/>
    <w:rsid w:val="00272087"/>
    <w:rsid w:val="002821F1"/>
    <w:rsid w:val="002849BF"/>
    <w:rsid w:val="00291D96"/>
    <w:rsid w:val="002A3C84"/>
    <w:rsid w:val="002A7347"/>
    <w:rsid w:val="002B0F8A"/>
    <w:rsid w:val="002B6CEE"/>
    <w:rsid w:val="002C2969"/>
    <w:rsid w:val="002C2A0B"/>
    <w:rsid w:val="002C33E6"/>
    <w:rsid w:val="002C430F"/>
    <w:rsid w:val="002D1834"/>
    <w:rsid w:val="002D3B5A"/>
    <w:rsid w:val="002D4BBB"/>
    <w:rsid w:val="002E04BD"/>
    <w:rsid w:val="002F18FB"/>
    <w:rsid w:val="002F345B"/>
    <w:rsid w:val="002F70A1"/>
    <w:rsid w:val="00306F36"/>
    <w:rsid w:val="00311385"/>
    <w:rsid w:val="00333F2F"/>
    <w:rsid w:val="00337E5A"/>
    <w:rsid w:val="00346D73"/>
    <w:rsid w:val="003628D0"/>
    <w:rsid w:val="00367689"/>
    <w:rsid w:val="00383427"/>
    <w:rsid w:val="003846B7"/>
    <w:rsid w:val="00391D32"/>
    <w:rsid w:val="003D0B9B"/>
    <w:rsid w:val="003D1B6F"/>
    <w:rsid w:val="003D285C"/>
    <w:rsid w:val="003D43FE"/>
    <w:rsid w:val="003E67A7"/>
    <w:rsid w:val="003E71CC"/>
    <w:rsid w:val="003F1988"/>
    <w:rsid w:val="003F30C2"/>
    <w:rsid w:val="0040705F"/>
    <w:rsid w:val="00407B1D"/>
    <w:rsid w:val="00411CD7"/>
    <w:rsid w:val="0041437D"/>
    <w:rsid w:val="00417525"/>
    <w:rsid w:val="0042094D"/>
    <w:rsid w:val="00435FC4"/>
    <w:rsid w:val="00436605"/>
    <w:rsid w:val="00441E56"/>
    <w:rsid w:val="004429AE"/>
    <w:rsid w:val="00442E5E"/>
    <w:rsid w:val="00445089"/>
    <w:rsid w:val="0044663B"/>
    <w:rsid w:val="0045682A"/>
    <w:rsid w:val="004659AD"/>
    <w:rsid w:val="00466DF0"/>
    <w:rsid w:val="00477391"/>
    <w:rsid w:val="00477862"/>
    <w:rsid w:val="004824CF"/>
    <w:rsid w:val="00482E99"/>
    <w:rsid w:val="00483B60"/>
    <w:rsid w:val="00484345"/>
    <w:rsid w:val="00485230"/>
    <w:rsid w:val="004903BD"/>
    <w:rsid w:val="004932A8"/>
    <w:rsid w:val="004A1C2A"/>
    <w:rsid w:val="004B26B6"/>
    <w:rsid w:val="004B44C9"/>
    <w:rsid w:val="004C698C"/>
    <w:rsid w:val="004D258A"/>
    <w:rsid w:val="004D3209"/>
    <w:rsid w:val="004E2EFB"/>
    <w:rsid w:val="00500231"/>
    <w:rsid w:val="00507ED8"/>
    <w:rsid w:val="00517723"/>
    <w:rsid w:val="005211E4"/>
    <w:rsid w:val="00544F8F"/>
    <w:rsid w:val="00546CE7"/>
    <w:rsid w:val="00550487"/>
    <w:rsid w:val="00552C93"/>
    <w:rsid w:val="00555BD8"/>
    <w:rsid w:val="00560DEB"/>
    <w:rsid w:val="00563297"/>
    <w:rsid w:val="0056387F"/>
    <w:rsid w:val="0056410B"/>
    <w:rsid w:val="005747BD"/>
    <w:rsid w:val="00587F7B"/>
    <w:rsid w:val="00590B0B"/>
    <w:rsid w:val="005926AB"/>
    <w:rsid w:val="0059477A"/>
    <w:rsid w:val="005C597A"/>
    <w:rsid w:val="005D2827"/>
    <w:rsid w:val="005D66FD"/>
    <w:rsid w:val="00600426"/>
    <w:rsid w:val="006018FE"/>
    <w:rsid w:val="00607669"/>
    <w:rsid w:val="006307E6"/>
    <w:rsid w:val="00630853"/>
    <w:rsid w:val="006445D2"/>
    <w:rsid w:val="00662D36"/>
    <w:rsid w:val="00682821"/>
    <w:rsid w:val="006834F8"/>
    <w:rsid w:val="006C076D"/>
    <w:rsid w:val="006C07B4"/>
    <w:rsid w:val="006C6685"/>
    <w:rsid w:val="006D10C2"/>
    <w:rsid w:val="006D7D1C"/>
    <w:rsid w:val="006E4801"/>
    <w:rsid w:val="006F16E4"/>
    <w:rsid w:val="006F5B34"/>
    <w:rsid w:val="007051DF"/>
    <w:rsid w:val="00715A18"/>
    <w:rsid w:val="00723050"/>
    <w:rsid w:val="007435AD"/>
    <w:rsid w:val="00757F8B"/>
    <w:rsid w:val="007642C6"/>
    <w:rsid w:val="00766B7D"/>
    <w:rsid w:val="00783603"/>
    <w:rsid w:val="007C030E"/>
    <w:rsid w:val="007D067F"/>
    <w:rsid w:val="007D2D0A"/>
    <w:rsid w:val="007D2E29"/>
    <w:rsid w:val="007D3557"/>
    <w:rsid w:val="007D3E79"/>
    <w:rsid w:val="007D42BD"/>
    <w:rsid w:val="007D74EE"/>
    <w:rsid w:val="007D7657"/>
    <w:rsid w:val="008130D5"/>
    <w:rsid w:val="00817370"/>
    <w:rsid w:val="0082210C"/>
    <w:rsid w:val="00830504"/>
    <w:rsid w:val="00833A57"/>
    <w:rsid w:val="00852019"/>
    <w:rsid w:val="008526A4"/>
    <w:rsid w:val="008539D0"/>
    <w:rsid w:val="0086025B"/>
    <w:rsid w:val="00870024"/>
    <w:rsid w:val="0087277F"/>
    <w:rsid w:val="00880144"/>
    <w:rsid w:val="00882D3B"/>
    <w:rsid w:val="00885375"/>
    <w:rsid w:val="00893022"/>
    <w:rsid w:val="008A1A63"/>
    <w:rsid w:val="008A2AA9"/>
    <w:rsid w:val="008A2D6A"/>
    <w:rsid w:val="008B553A"/>
    <w:rsid w:val="008B5D92"/>
    <w:rsid w:val="008C746E"/>
    <w:rsid w:val="008D514B"/>
    <w:rsid w:val="008D6EEC"/>
    <w:rsid w:val="008F5DF2"/>
    <w:rsid w:val="008F6A81"/>
    <w:rsid w:val="00901B3A"/>
    <w:rsid w:val="009048D5"/>
    <w:rsid w:val="0091153B"/>
    <w:rsid w:val="00913E36"/>
    <w:rsid w:val="009158AE"/>
    <w:rsid w:val="009207AF"/>
    <w:rsid w:val="0093073A"/>
    <w:rsid w:val="00930EBA"/>
    <w:rsid w:val="009318EB"/>
    <w:rsid w:val="009366EB"/>
    <w:rsid w:val="00945793"/>
    <w:rsid w:val="00952F2B"/>
    <w:rsid w:val="00955D45"/>
    <w:rsid w:val="00956E23"/>
    <w:rsid w:val="00976A17"/>
    <w:rsid w:val="00976BC8"/>
    <w:rsid w:val="00977EA4"/>
    <w:rsid w:val="00984810"/>
    <w:rsid w:val="00990D55"/>
    <w:rsid w:val="0099196D"/>
    <w:rsid w:val="009A12C6"/>
    <w:rsid w:val="009B3818"/>
    <w:rsid w:val="009C21D7"/>
    <w:rsid w:val="009D0FA6"/>
    <w:rsid w:val="009D18D3"/>
    <w:rsid w:val="009D1A13"/>
    <w:rsid w:val="009D5BF4"/>
    <w:rsid w:val="009D63D0"/>
    <w:rsid w:val="009E4B03"/>
    <w:rsid w:val="009E68A4"/>
    <w:rsid w:val="00A03369"/>
    <w:rsid w:val="00A03676"/>
    <w:rsid w:val="00A153EE"/>
    <w:rsid w:val="00A3308C"/>
    <w:rsid w:val="00A334E0"/>
    <w:rsid w:val="00A35241"/>
    <w:rsid w:val="00A35549"/>
    <w:rsid w:val="00A37292"/>
    <w:rsid w:val="00A530AB"/>
    <w:rsid w:val="00A5471E"/>
    <w:rsid w:val="00A54DAD"/>
    <w:rsid w:val="00A55DC9"/>
    <w:rsid w:val="00A65717"/>
    <w:rsid w:val="00A71984"/>
    <w:rsid w:val="00A748AF"/>
    <w:rsid w:val="00A771AC"/>
    <w:rsid w:val="00A86938"/>
    <w:rsid w:val="00A90ACC"/>
    <w:rsid w:val="00A950B2"/>
    <w:rsid w:val="00A968F5"/>
    <w:rsid w:val="00AA15F3"/>
    <w:rsid w:val="00AA254F"/>
    <w:rsid w:val="00AA26B9"/>
    <w:rsid w:val="00AA6E6E"/>
    <w:rsid w:val="00AB318D"/>
    <w:rsid w:val="00AC73F3"/>
    <w:rsid w:val="00AD0ED6"/>
    <w:rsid w:val="00AD326F"/>
    <w:rsid w:val="00AD48AF"/>
    <w:rsid w:val="00AD4EDD"/>
    <w:rsid w:val="00AD6BAC"/>
    <w:rsid w:val="00AE698D"/>
    <w:rsid w:val="00AF3E95"/>
    <w:rsid w:val="00B01C82"/>
    <w:rsid w:val="00B1705B"/>
    <w:rsid w:val="00B21484"/>
    <w:rsid w:val="00B325CA"/>
    <w:rsid w:val="00B35F04"/>
    <w:rsid w:val="00B361A5"/>
    <w:rsid w:val="00B364D5"/>
    <w:rsid w:val="00B42124"/>
    <w:rsid w:val="00B42C86"/>
    <w:rsid w:val="00B43A7B"/>
    <w:rsid w:val="00B516AB"/>
    <w:rsid w:val="00B54F2A"/>
    <w:rsid w:val="00B6411B"/>
    <w:rsid w:val="00B77C22"/>
    <w:rsid w:val="00B85709"/>
    <w:rsid w:val="00B85E29"/>
    <w:rsid w:val="00BA5A5D"/>
    <w:rsid w:val="00BE1DE4"/>
    <w:rsid w:val="00BE4CC9"/>
    <w:rsid w:val="00C02E77"/>
    <w:rsid w:val="00C072AB"/>
    <w:rsid w:val="00C145A0"/>
    <w:rsid w:val="00C168E5"/>
    <w:rsid w:val="00C171E0"/>
    <w:rsid w:val="00C24E51"/>
    <w:rsid w:val="00C278A5"/>
    <w:rsid w:val="00C310C0"/>
    <w:rsid w:val="00C31FCD"/>
    <w:rsid w:val="00C3327B"/>
    <w:rsid w:val="00C3406B"/>
    <w:rsid w:val="00C40F54"/>
    <w:rsid w:val="00C41A69"/>
    <w:rsid w:val="00C46E7D"/>
    <w:rsid w:val="00C5026E"/>
    <w:rsid w:val="00C55B66"/>
    <w:rsid w:val="00C70937"/>
    <w:rsid w:val="00C73A31"/>
    <w:rsid w:val="00C850F6"/>
    <w:rsid w:val="00C9374F"/>
    <w:rsid w:val="00C951C6"/>
    <w:rsid w:val="00CA5584"/>
    <w:rsid w:val="00CA6627"/>
    <w:rsid w:val="00CA7A28"/>
    <w:rsid w:val="00CC2882"/>
    <w:rsid w:val="00CE0138"/>
    <w:rsid w:val="00CE5D5F"/>
    <w:rsid w:val="00CF0780"/>
    <w:rsid w:val="00D15945"/>
    <w:rsid w:val="00D30ECE"/>
    <w:rsid w:val="00D31BD7"/>
    <w:rsid w:val="00D47D2F"/>
    <w:rsid w:val="00D50558"/>
    <w:rsid w:val="00D67100"/>
    <w:rsid w:val="00D742F7"/>
    <w:rsid w:val="00D776B8"/>
    <w:rsid w:val="00D80351"/>
    <w:rsid w:val="00D81E4B"/>
    <w:rsid w:val="00D84742"/>
    <w:rsid w:val="00DA53C8"/>
    <w:rsid w:val="00DA71A2"/>
    <w:rsid w:val="00DB03EA"/>
    <w:rsid w:val="00DB69D9"/>
    <w:rsid w:val="00DC6B76"/>
    <w:rsid w:val="00DD3BAD"/>
    <w:rsid w:val="00DD3BDB"/>
    <w:rsid w:val="00DD459E"/>
    <w:rsid w:val="00DD6E13"/>
    <w:rsid w:val="00E018F0"/>
    <w:rsid w:val="00E10554"/>
    <w:rsid w:val="00E16336"/>
    <w:rsid w:val="00E27256"/>
    <w:rsid w:val="00E3416A"/>
    <w:rsid w:val="00E45A15"/>
    <w:rsid w:val="00E56928"/>
    <w:rsid w:val="00E624AB"/>
    <w:rsid w:val="00E62561"/>
    <w:rsid w:val="00E65FBF"/>
    <w:rsid w:val="00E667C9"/>
    <w:rsid w:val="00E7120C"/>
    <w:rsid w:val="00E879E6"/>
    <w:rsid w:val="00EA0DCE"/>
    <w:rsid w:val="00EB07D9"/>
    <w:rsid w:val="00ED0C06"/>
    <w:rsid w:val="00ED78B6"/>
    <w:rsid w:val="00ED7DEE"/>
    <w:rsid w:val="00EE6CF3"/>
    <w:rsid w:val="00EF1B47"/>
    <w:rsid w:val="00EF3486"/>
    <w:rsid w:val="00EF7BFC"/>
    <w:rsid w:val="00F13299"/>
    <w:rsid w:val="00F2644E"/>
    <w:rsid w:val="00F441CE"/>
    <w:rsid w:val="00F54606"/>
    <w:rsid w:val="00F60462"/>
    <w:rsid w:val="00F62AA0"/>
    <w:rsid w:val="00F652D8"/>
    <w:rsid w:val="00F86CA2"/>
    <w:rsid w:val="00F90BBD"/>
    <w:rsid w:val="00F96410"/>
    <w:rsid w:val="00F97FC6"/>
    <w:rsid w:val="00FB15CB"/>
    <w:rsid w:val="00FB5514"/>
    <w:rsid w:val="00FB5A1B"/>
    <w:rsid w:val="00FC30FD"/>
    <w:rsid w:val="00FD534F"/>
    <w:rsid w:val="00FE24B6"/>
    <w:rsid w:val="00FE3012"/>
    <w:rsid w:val="00FE4169"/>
    <w:rsid w:val="00FF1D64"/>
    <w:rsid w:val="00FF57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5FC351-B27D-47B0-B505-6A2E8A85D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CF3"/>
    <w:pPr>
      <w:spacing w:after="200" w:line="276" w:lineRule="auto"/>
    </w:pPr>
    <w:rPr>
      <w:sz w:val="22"/>
      <w:szCs w:val="22"/>
      <w:lang w:eastAsia="en-US"/>
    </w:rPr>
  </w:style>
  <w:style w:type="paragraph" w:styleId="Titre1">
    <w:name w:val="heading 1"/>
    <w:basedOn w:val="Normal"/>
    <w:next w:val="Normal"/>
    <w:link w:val="Titre1Car"/>
    <w:uiPriority w:val="9"/>
    <w:qFormat/>
    <w:rsid w:val="000F6303"/>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semiHidden/>
    <w:unhideWhenUsed/>
    <w:qFormat/>
    <w:rsid w:val="00391D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0F6303"/>
    <w:rPr>
      <w:rFonts w:ascii="Cambria" w:eastAsia="Times New Roman" w:hAnsi="Cambria" w:cs="Times New Roman"/>
      <w:b/>
      <w:bCs/>
      <w:color w:val="365F91"/>
      <w:sz w:val="28"/>
      <w:szCs w:val="28"/>
    </w:rPr>
  </w:style>
  <w:style w:type="paragraph" w:styleId="Textedebulles">
    <w:name w:val="Balloon Text"/>
    <w:basedOn w:val="Normal"/>
    <w:link w:val="TextedebullesCar"/>
    <w:uiPriority w:val="99"/>
    <w:semiHidden/>
    <w:unhideWhenUsed/>
    <w:rsid w:val="000F6303"/>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0F6303"/>
    <w:rPr>
      <w:rFonts w:ascii="Tahoma" w:hAnsi="Tahoma" w:cs="Tahoma"/>
      <w:sz w:val="16"/>
      <w:szCs w:val="16"/>
    </w:rPr>
  </w:style>
  <w:style w:type="character" w:styleId="Lienhypertexte">
    <w:name w:val="Hyperlink"/>
    <w:uiPriority w:val="99"/>
    <w:unhideWhenUsed/>
    <w:rsid w:val="00C54768"/>
    <w:rPr>
      <w:color w:val="0000FF"/>
      <w:u w:val="single"/>
    </w:rPr>
  </w:style>
  <w:style w:type="paragraph" w:styleId="En-tte">
    <w:name w:val="header"/>
    <w:basedOn w:val="Normal"/>
    <w:rsid w:val="00753862"/>
    <w:pPr>
      <w:tabs>
        <w:tab w:val="center" w:pos="4536"/>
        <w:tab w:val="right" w:pos="9072"/>
      </w:tabs>
    </w:pPr>
  </w:style>
  <w:style w:type="paragraph" w:styleId="Pieddepage">
    <w:name w:val="footer"/>
    <w:basedOn w:val="Normal"/>
    <w:rsid w:val="00753862"/>
    <w:pPr>
      <w:tabs>
        <w:tab w:val="center" w:pos="4536"/>
        <w:tab w:val="right" w:pos="9072"/>
      </w:tabs>
    </w:pPr>
  </w:style>
  <w:style w:type="paragraph" w:styleId="Corpsdetexte">
    <w:name w:val="Body Text"/>
    <w:basedOn w:val="Normal"/>
    <w:rsid w:val="00753862"/>
    <w:pPr>
      <w:tabs>
        <w:tab w:val="left" w:pos="5103"/>
      </w:tabs>
      <w:spacing w:after="0" w:line="240" w:lineRule="auto"/>
      <w:jc w:val="both"/>
    </w:pPr>
    <w:rPr>
      <w:rFonts w:ascii="Times" w:eastAsia="Times" w:hAnsi="Times"/>
      <w:sz w:val="24"/>
      <w:szCs w:val="20"/>
      <w:lang w:eastAsia="fr-FR"/>
    </w:rPr>
  </w:style>
  <w:style w:type="character" w:customStyle="1" w:styleId="eudoraheader">
    <w:name w:val="eudoraheader"/>
    <w:basedOn w:val="Policepardfaut"/>
    <w:rsid w:val="00753862"/>
  </w:style>
  <w:style w:type="paragraph" w:styleId="Titre">
    <w:name w:val="Title"/>
    <w:basedOn w:val="Normal"/>
    <w:qFormat/>
    <w:rsid w:val="00443210"/>
    <w:pPr>
      <w:spacing w:after="0" w:line="360" w:lineRule="auto"/>
      <w:jc w:val="center"/>
    </w:pPr>
    <w:rPr>
      <w:rFonts w:ascii="Times New Roman" w:eastAsia="Times New Roman" w:hAnsi="Times New Roman"/>
      <w:b/>
      <w:bCs/>
      <w:sz w:val="40"/>
      <w:szCs w:val="40"/>
      <w:lang w:eastAsia="fr-FR"/>
    </w:rPr>
  </w:style>
  <w:style w:type="paragraph" w:customStyle="1" w:styleId="TAMainText">
    <w:name w:val="TA_Main_Text"/>
    <w:basedOn w:val="Normal"/>
    <w:rsid w:val="00443210"/>
    <w:pPr>
      <w:spacing w:after="0" w:line="220" w:lineRule="exact"/>
      <w:ind w:firstLine="187"/>
      <w:jc w:val="both"/>
    </w:pPr>
    <w:rPr>
      <w:rFonts w:ascii="Times" w:eastAsia="Times New Roman" w:hAnsi="Times"/>
      <w:sz w:val="18"/>
      <w:szCs w:val="20"/>
      <w:lang w:val="en-US" w:eastAsia="fr-FR"/>
    </w:rPr>
  </w:style>
  <w:style w:type="paragraph" w:styleId="Explorateurdedocuments">
    <w:name w:val="Document Map"/>
    <w:basedOn w:val="Normal"/>
    <w:semiHidden/>
    <w:rsid w:val="00741DC3"/>
    <w:pPr>
      <w:shd w:val="clear" w:color="auto" w:fill="000080"/>
    </w:pPr>
    <w:rPr>
      <w:rFonts w:ascii="Tahoma" w:hAnsi="Tahoma" w:cs="Tahoma"/>
      <w:sz w:val="20"/>
      <w:szCs w:val="20"/>
    </w:rPr>
  </w:style>
  <w:style w:type="character" w:styleId="Numrodepage">
    <w:name w:val="page number"/>
    <w:basedOn w:val="Policepardfaut"/>
    <w:rsid w:val="000610B7"/>
  </w:style>
  <w:style w:type="paragraph" w:styleId="Paragraphedeliste">
    <w:name w:val="List Paragraph"/>
    <w:basedOn w:val="Normal"/>
    <w:uiPriority w:val="34"/>
    <w:qFormat/>
    <w:rsid w:val="000731D4"/>
    <w:pPr>
      <w:ind w:left="720"/>
      <w:contextualSpacing/>
    </w:pPr>
  </w:style>
  <w:style w:type="table" w:styleId="Grilledutableau">
    <w:name w:val="Table Grid"/>
    <w:basedOn w:val="TableauNormal"/>
    <w:rsid w:val="00870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semiHidden/>
    <w:rsid w:val="00391D32"/>
    <w:rPr>
      <w:rFonts w:asciiTheme="majorHAnsi" w:eastAsiaTheme="majorEastAsia" w:hAnsiTheme="majorHAnsi" w:cstheme="majorBidi"/>
      <w:color w:val="2E74B5" w:themeColor="accent1" w:themeShade="BF"/>
      <w:sz w:val="26"/>
      <w:szCs w:val="26"/>
      <w:lang w:eastAsia="en-US"/>
    </w:rPr>
  </w:style>
  <w:style w:type="paragraph" w:customStyle="1" w:styleId="Adress">
    <w:name w:val="Adress"/>
    <w:basedOn w:val="Normal"/>
    <w:qFormat/>
    <w:rsid w:val="00B21484"/>
    <w:pPr>
      <w:spacing w:after="0" w:line="180" w:lineRule="exact"/>
      <w:ind w:left="425" w:hanging="425"/>
    </w:pPr>
    <w:rPr>
      <w:rFonts w:ascii="Arial" w:eastAsia="MS Mincho" w:hAnsi="Arial"/>
      <w:sz w:val="14"/>
      <w:szCs w:val="2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9941">
      <w:bodyDiv w:val="1"/>
      <w:marLeft w:val="0"/>
      <w:marRight w:val="0"/>
      <w:marTop w:val="0"/>
      <w:marBottom w:val="0"/>
      <w:divBdr>
        <w:top w:val="none" w:sz="0" w:space="0" w:color="auto"/>
        <w:left w:val="none" w:sz="0" w:space="0" w:color="auto"/>
        <w:bottom w:val="none" w:sz="0" w:space="0" w:color="auto"/>
        <w:right w:val="none" w:sz="0" w:space="0" w:color="auto"/>
      </w:divBdr>
    </w:div>
    <w:div w:id="420296519">
      <w:bodyDiv w:val="1"/>
      <w:marLeft w:val="0"/>
      <w:marRight w:val="0"/>
      <w:marTop w:val="0"/>
      <w:marBottom w:val="0"/>
      <w:divBdr>
        <w:top w:val="none" w:sz="0" w:space="0" w:color="auto"/>
        <w:left w:val="none" w:sz="0" w:space="0" w:color="auto"/>
        <w:bottom w:val="none" w:sz="0" w:space="0" w:color="auto"/>
        <w:right w:val="none" w:sz="0" w:space="0" w:color="auto"/>
      </w:divBdr>
    </w:div>
    <w:div w:id="661815215">
      <w:bodyDiv w:val="1"/>
      <w:marLeft w:val="0"/>
      <w:marRight w:val="0"/>
      <w:marTop w:val="0"/>
      <w:marBottom w:val="0"/>
      <w:divBdr>
        <w:top w:val="none" w:sz="0" w:space="0" w:color="auto"/>
        <w:left w:val="none" w:sz="0" w:space="0" w:color="auto"/>
        <w:bottom w:val="none" w:sz="0" w:space="0" w:color="auto"/>
        <w:right w:val="none" w:sz="0" w:space="0" w:color="auto"/>
      </w:divBdr>
    </w:div>
    <w:div w:id="768895624">
      <w:bodyDiv w:val="1"/>
      <w:marLeft w:val="0"/>
      <w:marRight w:val="0"/>
      <w:marTop w:val="0"/>
      <w:marBottom w:val="0"/>
      <w:divBdr>
        <w:top w:val="none" w:sz="0" w:space="0" w:color="auto"/>
        <w:left w:val="none" w:sz="0" w:space="0" w:color="auto"/>
        <w:bottom w:val="none" w:sz="0" w:space="0" w:color="auto"/>
        <w:right w:val="none" w:sz="0" w:space="0" w:color="auto"/>
      </w:divBdr>
    </w:div>
    <w:div w:id="859583566">
      <w:bodyDiv w:val="1"/>
      <w:marLeft w:val="0"/>
      <w:marRight w:val="0"/>
      <w:marTop w:val="0"/>
      <w:marBottom w:val="0"/>
      <w:divBdr>
        <w:top w:val="none" w:sz="0" w:space="0" w:color="auto"/>
        <w:left w:val="none" w:sz="0" w:space="0" w:color="auto"/>
        <w:bottom w:val="none" w:sz="0" w:space="0" w:color="auto"/>
        <w:right w:val="none" w:sz="0" w:space="0" w:color="auto"/>
      </w:divBdr>
    </w:div>
    <w:div w:id="860170159">
      <w:bodyDiv w:val="1"/>
      <w:marLeft w:val="0"/>
      <w:marRight w:val="0"/>
      <w:marTop w:val="0"/>
      <w:marBottom w:val="0"/>
      <w:divBdr>
        <w:top w:val="none" w:sz="0" w:space="0" w:color="auto"/>
        <w:left w:val="none" w:sz="0" w:space="0" w:color="auto"/>
        <w:bottom w:val="none" w:sz="0" w:space="0" w:color="auto"/>
        <w:right w:val="none" w:sz="0" w:space="0" w:color="auto"/>
      </w:divBdr>
    </w:div>
    <w:div w:id="1070925660">
      <w:bodyDiv w:val="1"/>
      <w:marLeft w:val="0"/>
      <w:marRight w:val="0"/>
      <w:marTop w:val="0"/>
      <w:marBottom w:val="0"/>
      <w:divBdr>
        <w:top w:val="none" w:sz="0" w:space="0" w:color="auto"/>
        <w:left w:val="none" w:sz="0" w:space="0" w:color="auto"/>
        <w:bottom w:val="none" w:sz="0" w:space="0" w:color="auto"/>
        <w:right w:val="none" w:sz="0" w:space="0" w:color="auto"/>
      </w:divBdr>
    </w:div>
    <w:div w:id="1267468111">
      <w:bodyDiv w:val="1"/>
      <w:marLeft w:val="0"/>
      <w:marRight w:val="0"/>
      <w:marTop w:val="0"/>
      <w:marBottom w:val="0"/>
      <w:divBdr>
        <w:top w:val="none" w:sz="0" w:space="0" w:color="auto"/>
        <w:left w:val="none" w:sz="0" w:space="0" w:color="auto"/>
        <w:bottom w:val="none" w:sz="0" w:space="0" w:color="auto"/>
        <w:right w:val="none" w:sz="0" w:space="0" w:color="auto"/>
      </w:divBdr>
      <w:divsChild>
        <w:div w:id="120616788">
          <w:marLeft w:val="0"/>
          <w:marRight w:val="0"/>
          <w:marTop w:val="0"/>
          <w:marBottom w:val="0"/>
          <w:divBdr>
            <w:top w:val="none" w:sz="0" w:space="0" w:color="auto"/>
            <w:left w:val="none" w:sz="0" w:space="0" w:color="auto"/>
            <w:bottom w:val="none" w:sz="0" w:space="0" w:color="auto"/>
            <w:right w:val="none" w:sz="0" w:space="0" w:color="auto"/>
          </w:divBdr>
        </w:div>
        <w:div w:id="1802381538">
          <w:marLeft w:val="0"/>
          <w:marRight w:val="0"/>
          <w:marTop w:val="0"/>
          <w:marBottom w:val="0"/>
          <w:divBdr>
            <w:top w:val="none" w:sz="0" w:space="0" w:color="auto"/>
            <w:left w:val="none" w:sz="0" w:space="0" w:color="auto"/>
            <w:bottom w:val="none" w:sz="0" w:space="0" w:color="auto"/>
            <w:right w:val="none" w:sz="0" w:space="0" w:color="auto"/>
          </w:divBdr>
        </w:div>
        <w:div w:id="1821724100">
          <w:marLeft w:val="0"/>
          <w:marRight w:val="0"/>
          <w:marTop w:val="0"/>
          <w:marBottom w:val="0"/>
          <w:divBdr>
            <w:top w:val="none" w:sz="0" w:space="0" w:color="auto"/>
            <w:left w:val="none" w:sz="0" w:space="0" w:color="auto"/>
            <w:bottom w:val="none" w:sz="0" w:space="0" w:color="auto"/>
            <w:right w:val="none" w:sz="0" w:space="0" w:color="auto"/>
          </w:divBdr>
        </w:div>
        <w:div w:id="1707175225">
          <w:marLeft w:val="0"/>
          <w:marRight w:val="0"/>
          <w:marTop w:val="0"/>
          <w:marBottom w:val="0"/>
          <w:divBdr>
            <w:top w:val="none" w:sz="0" w:space="0" w:color="auto"/>
            <w:left w:val="none" w:sz="0" w:space="0" w:color="auto"/>
            <w:bottom w:val="none" w:sz="0" w:space="0" w:color="auto"/>
            <w:right w:val="none" w:sz="0" w:space="0" w:color="auto"/>
          </w:divBdr>
        </w:div>
        <w:div w:id="1223784205">
          <w:marLeft w:val="0"/>
          <w:marRight w:val="0"/>
          <w:marTop w:val="0"/>
          <w:marBottom w:val="0"/>
          <w:divBdr>
            <w:top w:val="none" w:sz="0" w:space="0" w:color="auto"/>
            <w:left w:val="none" w:sz="0" w:space="0" w:color="auto"/>
            <w:bottom w:val="none" w:sz="0" w:space="0" w:color="auto"/>
            <w:right w:val="none" w:sz="0" w:space="0" w:color="auto"/>
          </w:divBdr>
        </w:div>
        <w:div w:id="1660618625">
          <w:marLeft w:val="0"/>
          <w:marRight w:val="0"/>
          <w:marTop w:val="0"/>
          <w:marBottom w:val="0"/>
          <w:divBdr>
            <w:top w:val="none" w:sz="0" w:space="0" w:color="auto"/>
            <w:left w:val="none" w:sz="0" w:space="0" w:color="auto"/>
            <w:bottom w:val="none" w:sz="0" w:space="0" w:color="auto"/>
            <w:right w:val="none" w:sz="0" w:space="0" w:color="auto"/>
          </w:divBdr>
        </w:div>
        <w:div w:id="1668706721">
          <w:marLeft w:val="0"/>
          <w:marRight w:val="0"/>
          <w:marTop w:val="0"/>
          <w:marBottom w:val="0"/>
          <w:divBdr>
            <w:top w:val="none" w:sz="0" w:space="0" w:color="auto"/>
            <w:left w:val="none" w:sz="0" w:space="0" w:color="auto"/>
            <w:bottom w:val="none" w:sz="0" w:space="0" w:color="auto"/>
            <w:right w:val="none" w:sz="0" w:space="0" w:color="auto"/>
          </w:divBdr>
        </w:div>
        <w:div w:id="1166868611">
          <w:marLeft w:val="0"/>
          <w:marRight w:val="0"/>
          <w:marTop w:val="0"/>
          <w:marBottom w:val="0"/>
          <w:divBdr>
            <w:top w:val="none" w:sz="0" w:space="0" w:color="auto"/>
            <w:left w:val="none" w:sz="0" w:space="0" w:color="auto"/>
            <w:bottom w:val="none" w:sz="0" w:space="0" w:color="auto"/>
            <w:right w:val="none" w:sz="0" w:space="0" w:color="auto"/>
          </w:divBdr>
        </w:div>
        <w:div w:id="418258354">
          <w:marLeft w:val="0"/>
          <w:marRight w:val="0"/>
          <w:marTop w:val="0"/>
          <w:marBottom w:val="0"/>
          <w:divBdr>
            <w:top w:val="none" w:sz="0" w:space="0" w:color="auto"/>
            <w:left w:val="none" w:sz="0" w:space="0" w:color="auto"/>
            <w:bottom w:val="none" w:sz="0" w:space="0" w:color="auto"/>
            <w:right w:val="none" w:sz="0" w:space="0" w:color="auto"/>
          </w:divBdr>
        </w:div>
        <w:div w:id="928848849">
          <w:marLeft w:val="0"/>
          <w:marRight w:val="0"/>
          <w:marTop w:val="0"/>
          <w:marBottom w:val="0"/>
          <w:divBdr>
            <w:top w:val="none" w:sz="0" w:space="0" w:color="auto"/>
            <w:left w:val="none" w:sz="0" w:space="0" w:color="auto"/>
            <w:bottom w:val="none" w:sz="0" w:space="0" w:color="auto"/>
            <w:right w:val="none" w:sz="0" w:space="0" w:color="auto"/>
          </w:divBdr>
        </w:div>
        <w:div w:id="698042081">
          <w:marLeft w:val="0"/>
          <w:marRight w:val="0"/>
          <w:marTop w:val="0"/>
          <w:marBottom w:val="0"/>
          <w:divBdr>
            <w:top w:val="none" w:sz="0" w:space="0" w:color="auto"/>
            <w:left w:val="none" w:sz="0" w:space="0" w:color="auto"/>
            <w:bottom w:val="none" w:sz="0" w:space="0" w:color="auto"/>
            <w:right w:val="none" w:sz="0" w:space="0" w:color="auto"/>
          </w:divBdr>
        </w:div>
      </w:divsChild>
    </w:div>
    <w:div w:id="14007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D9893-6FA0-4AA9-A072-F952F689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1913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CNRS</Company>
  <LinksUpToDate>false</LinksUpToDate>
  <CharactersWithSpaces>2256</CharactersWithSpaces>
  <SharedDoc>false</SharedDoc>
  <HLinks>
    <vt:vector size="24" baseType="variant">
      <vt:variant>
        <vt:i4>2686977</vt:i4>
      </vt:variant>
      <vt:variant>
        <vt:i4>9</vt:i4>
      </vt:variant>
      <vt:variant>
        <vt:i4>0</vt:i4>
      </vt:variant>
      <vt:variant>
        <vt:i4>5</vt:i4>
      </vt:variant>
      <vt:variant>
        <vt:lpwstr>mailto:todd.marder@uni-wuerzburg.de</vt:lpwstr>
      </vt:variant>
      <vt:variant>
        <vt:lpwstr/>
      </vt:variant>
      <vt:variant>
        <vt:i4>4128793</vt:i4>
      </vt:variant>
      <vt:variant>
        <vt:i4>6</vt:i4>
      </vt:variant>
      <vt:variant>
        <vt:i4>0</vt:i4>
      </vt:variant>
      <vt:variant>
        <vt:i4>5</vt:i4>
      </vt:variant>
      <vt:variant>
        <vt:lpwstr>mailto:Chris.Russell@bristol.ac.uk</vt:lpwstr>
      </vt:variant>
      <vt:variant>
        <vt:lpwstr/>
      </vt:variant>
      <vt:variant>
        <vt:i4>2686977</vt:i4>
      </vt:variant>
      <vt:variant>
        <vt:i4>3</vt:i4>
      </vt:variant>
      <vt:variant>
        <vt:i4>0</vt:i4>
      </vt:variant>
      <vt:variant>
        <vt:i4>5</vt:i4>
      </vt:variant>
      <vt:variant>
        <vt:lpwstr>mailto:todd.marder@uni-wuerzburg.de</vt:lpwstr>
      </vt:variant>
      <vt:variant>
        <vt:lpwstr/>
      </vt:variant>
      <vt:variant>
        <vt:i4>1638509</vt:i4>
      </vt:variant>
      <vt:variant>
        <vt:i4>0</vt:i4>
      </vt:variant>
      <vt:variant>
        <vt:i4>0</vt:i4>
      </vt:variant>
      <vt:variant>
        <vt:i4>5</vt:i4>
      </vt:variant>
      <vt:variant>
        <vt:lpwstr>mailto:espinet@qi.uva.es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dc:creator>
  <cp:lastModifiedBy>Rinoi</cp:lastModifiedBy>
  <cp:revision>2</cp:revision>
  <cp:lastPrinted>2018-09-05T13:25:00Z</cp:lastPrinted>
  <dcterms:created xsi:type="dcterms:W3CDTF">2021-04-26T08:19:00Z</dcterms:created>
  <dcterms:modified xsi:type="dcterms:W3CDTF">2021-04-26T08:19:00Z</dcterms:modified>
</cp:coreProperties>
</file>