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B45" w:rsidRPr="00585B45" w:rsidRDefault="00585B45" w:rsidP="00585B45">
      <w:pPr>
        <w:spacing w:before="100" w:beforeAutospacing="1" w:after="0" w:line="240" w:lineRule="auto"/>
        <w:rPr>
          <w:rFonts w:ascii="Times New Roman" w:eastAsia="Times New Roman" w:hAnsi="Times New Roman" w:cs="Times New Roman"/>
          <w:sz w:val="24"/>
          <w:szCs w:val="24"/>
          <w:lang w:eastAsia="fr-FR"/>
        </w:rPr>
      </w:pPr>
      <w:r w:rsidRPr="00585B45">
        <w:rPr>
          <w:rFonts w:ascii="Arial" w:eastAsia="Times New Roman" w:hAnsi="Arial" w:cs="Arial"/>
          <w:b/>
          <w:bCs/>
          <w:color w:val="000000"/>
          <w:sz w:val="24"/>
          <w:szCs w:val="24"/>
          <w:lang w:eastAsia="fr-FR"/>
        </w:rPr>
        <w:t>Offre de thèse 36 mois sur la conception de consortia microbiens sur mesure, par des méthodes d’écologie synthétique, pour l’obtention d’aliments fermentés sains et durables.</w:t>
      </w:r>
    </w:p>
    <w:p w:rsidR="00585B45" w:rsidRPr="00585B45" w:rsidRDefault="00585B45" w:rsidP="00585B45">
      <w:pPr>
        <w:spacing w:before="100" w:beforeAutospacing="1" w:after="0" w:line="240" w:lineRule="auto"/>
        <w:rPr>
          <w:rFonts w:ascii="Times New Roman" w:eastAsia="Times New Roman" w:hAnsi="Times New Roman" w:cs="Times New Roman"/>
          <w:sz w:val="24"/>
          <w:szCs w:val="24"/>
          <w:lang w:eastAsia="fr-FR"/>
        </w:rPr>
      </w:pPr>
      <w:r w:rsidRPr="00585B45">
        <w:rPr>
          <w:rFonts w:ascii="Times New Roman" w:eastAsia="Times New Roman" w:hAnsi="Times New Roman" w:cs="Times New Roman"/>
          <w:color w:val="000000"/>
          <w:sz w:val="24"/>
          <w:szCs w:val="24"/>
          <w:lang w:eastAsia="fr-FR"/>
        </w:rPr>
        <w:t> </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b/>
          <w:bCs/>
          <w:color w:val="3366FF"/>
          <w:sz w:val="24"/>
          <w:szCs w:val="24"/>
          <w:u w:val="single"/>
          <w:lang w:eastAsia="fr-FR"/>
        </w:rPr>
        <w:t>Résumé du projet de thèse</w:t>
      </w:r>
    </w:p>
    <w:p w:rsidR="00585B45" w:rsidRPr="00585B45" w:rsidRDefault="00585B45" w:rsidP="00585B45">
      <w:pPr>
        <w:spacing w:before="100" w:beforeAutospacing="1" w:after="24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 xml:space="preserve">Les demandes des consommateurs européens vont vers des aliments plus sains et respectueux de l'environnement et notamment moins d’aliments d’origine animale et plus d’aliments à base de végétaux. La consommation d'une combinaison de céréales et de légumineuses permet de couvrir la plupart des apports en macronutriments et micronutriments. La fermentation permet encore d’en améliorer la qualité nutritionnelle (ex : synthèse de vitamines). Cependant, la disponibilité et la consommation d'aliments fermentés à base de produits végétaux sont limitées, malgré leurs bénéfices potentiels pour la santé et leur faible impact environnemental. </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L'</w:t>
      </w:r>
      <w:r w:rsidRPr="00585B45">
        <w:rPr>
          <w:rFonts w:ascii="Arial" w:eastAsia="Times New Roman" w:hAnsi="Arial" w:cs="Arial"/>
          <w:b/>
          <w:bCs/>
          <w:color w:val="000000"/>
          <w:sz w:val="24"/>
          <w:szCs w:val="24"/>
          <w:lang w:eastAsia="fr-FR"/>
        </w:rPr>
        <w:t>objectif</w:t>
      </w:r>
      <w:r w:rsidRPr="00585B45">
        <w:rPr>
          <w:rFonts w:ascii="Arial" w:eastAsia="Times New Roman" w:hAnsi="Arial" w:cs="Arial"/>
          <w:color w:val="000000"/>
          <w:sz w:val="24"/>
          <w:szCs w:val="24"/>
          <w:lang w:eastAsia="fr-FR"/>
        </w:rPr>
        <w:t xml:space="preserve"> de la thèse est de développer des stratégies innovantes pour concevoir des aliments fermentés durables et nutritionnellement sains. Les ressources microbiennes seront analysées au niveau génomique pour concevoir des consortia microbiens synthétiques et les tester dans des modèles alimentaires simplifiés. Des expériences factorielles cribleront les consortia sur la base de profils fonctionnels et métaboliques, permettant la construction de réseaux métaboliques pour comprendre les interactions microbiennes au cours de la fermentation. Des activités de </w:t>
      </w:r>
      <w:proofErr w:type="spellStart"/>
      <w:r w:rsidRPr="00585B45">
        <w:rPr>
          <w:rFonts w:ascii="Arial" w:eastAsia="Times New Roman" w:hAnsi="Arial" w:cs="Arial"/>
          <w:color w:val="000000"/>
          <w:sz w:val="24"/>
          <w:szCs w:val="24"/>
          <w:lang w:eastAsia="fr-FR"/>
        </w:rPr>
        <w:t>co-création</w:t>
      </w:r>
      <w:proofErr w:type="spellEnd"/>
      <w:r w:rsidRPr="00585B45">
        <w:rPr>
          <w:rFonts w:ascii="Arial" w:eastAsia="Times New Roman" w:hAnsi="Arial" w:cs="Arial"/>
          <w:color w:val="000000"/>
          <w:sz w:val="24"/>
          <w:szCs w:val="24"/>
          <w:lang w:eastAsia="fr-FR"/>
        </w:rPr>
        <w:t xml:space="preserve"> impliquant la production, la consommation et l'engagement sociétal seront organisées pour assurer la pertinence et la participation des acteurs.</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Times New Roman" w:eastAsia="Times New Roman" w:hAnsi="Times New Roman" w:cs="Times New Roman"/>
          <w:color w:val="000000"/>
          <w:sz w:val="24"/>
          <w:szCs w:val="24"/>
          <w:lang w:eastAsia="fr-FR"/>
        </w:rPr>
        <w:t> </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 xml:space="preserve">Le </w:t>
      </w:r>
      <w:r w:rsidRPr="00585B45">
        <w:rPr>
          <w:rFonts w:ascii="Arial" w:eastAsia="Times New Roman" w:hAnsi="Arial" w:cs="Arial"/>
          <w:b/>
          <w:bCs/>
          <w:color w:val="000000"/>
          <w:sz w:val="24"/>
          <w:szCs w:val="24"/>
          <w:lang w:eastAsia="fr-FR"/>
        </w:rPr>
        <w:t>projet</w:t>
      </w:r>
      <w:r w:rsidRPr="00585B45">
        <w:rPr>
          <w:rFonts w:ascii="Arial" w:eastAsia="Times New Roman" w:hAnsi="Arial" w:cs="Arial"/>
          <w:color w:val="000000"/>
          <w:sz w:val="24"/>
          <w:szCs w:val="24"/>
          <w:lang w:eastAsia="fr-FR"/>
        </w:rPr>
        <w:t xml:space="preserve"> de recherche fait partie du projet DOMINO (</w:t>
      </w:r>
      <w:hyperlink r:id="rId4" w:tgtFrame="_blank" w:history="1">
        <w:r w:rsidRPr="00585B45">
          <w:rPr>
            <w:rFonts w:ascii="Arial" w:eastAsia="Times New Roman" w:hAnsi="Arial" w:cs="Arial"/>
            <w:color w:val="0000FF"/>
            <w:sz w:val="24"/>
            <w:szCs w:val="24"/>
            <w:u w:val="single"/>
            <w:lang w:eastAsia="fr-FR"/>
          </w:rPr>
          <w:t>https://www.domino-euproject.eu/</w:t>
        </w:r>
      </w:hyperlink>
      <w:r w:rsidRPr="00585B45">
        <w:rPr>
          <w:rFonts w:ascii="Arial" w:eastAsia="Times New Roman" w:hAnsi="Arial" w:cs="Arial"/>
          <w:color w:val="000000"/>
          <w:sz w:val="24"/>
          <w:szCs w:val="24"/>
          <w:lang w:eastAsia="fr-FR"/>
        </w:rPr>
        <w:t xml:space="preserve">), une initiative européenne à grande échelle axée sur l'exploitation du potentiel microbien des aliments fermentés pour un système alimentaire sain et durable. Le doctorant recruté aura accès aux ressources scientifiques et matérielles nécessaires fournies par le projet et recevra une formation aux outils </w:t>
      </w:r>
      <w:proofErr w:type="spellStart"/>
      <w:r w:rsidRPr="00585B45">
        <w:rPr>
          <w:rFonts w:ascii="Arial" w:eastAsia="Times New Roman" w:hAnsi="Arial" w:cs="Arial"/>
          <w:color w:val="000000"/>
          <w:sz w:val="24"/>
          <w:szCs w:val="24"/>
          <w:lang w:eastAsia="fr-FR"/>
        </w:rPr>
        <w:t>bioinformatiques</w:t>
      </w:r>
      <w:proofErr w:type="spellEnd"/>
      <w:r w:rsidRPr="00585B45">
        <w:rPr>
          <w:rFonts w:ascii="Arial" w:eastAsia="Times New Roman" w:hAnsi="Arial" w:cs="Arial"/>
          <w:color w:val="000000"/>
          <w:sz w:val="24"/>
          <w:szCs w:val="24"/>
          <w:lang w:eastAsia="fr-FR"/>
        </w:rPr>
        <w:t xml:space="preserve">, aux études d'interaction microbienne et à la mise en place de « living </w:t>
      </w:r>
      <w:proofErr w:type="spellStart"/>
      <w:r w:rsidRPr="00585B45">
        <w:rPr>
          <w:rFonts w:ascii="Arial" w:eastAsia="Times New Roman" w:hAnsi="Arial" w:cs="Arial"/>
          <w:color w:val="000000"/>
          <w:sz w:val="24"/>
          <w:szCs w:val="24"/>
          <w:lang w:eastAsia="fr-FR"/>
        </w:rPr>
        <w:t>labs</w:t>
      </w:r>
      <w:proofErr w:type="spellEnd"/>
      <w:r w:rsidRPr="00585B45">
        <w:rPr>
          <w:rFonts w:ascii="Arial" w:eastAsia="Times New Roman" w:hAnsi="Arial" w:cs="Arial"/>
          <w:color w:val="000000"/>
          <w:sz w:val="24"/>
          <w:szCs w:val="24"/>
          <w:lang w:eastAsia="fr-FR"/>
        </w:rPr>
        <w:t> ».</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Times New Roman" w:eastAsia="Times New Roman" w:hAnsi="Times New Roman" w:cs="Times New Roman"/>
          <w:color w:val="000000"/>
          <w:sz w:val="24"/>
          <w:szCs w:val="24"/>
          <w:lang w:eastAsia="fr-FR"/>
        </w:rPr>
        <w:t> </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b/>
          <w:bCs/>
          <w:color w:val="3366FF"/>
          <w:sz w:val="24"/>
          <w:szCs w:val="24"/>
          <w:u w:val="single"/>
          <w:lang w:eastAsia="fr-FR"/>
        </w:rPr>
        <w:t>Modalité pour postuler</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Date d’ouverture : immédiatement</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Date de clôture : 30 septembre 2023</w:t>
      </w:r>
      <w:r w:rsidRPr="00585B45">
        <w:rPr>
          <w:rFonts w:ascii="Arial" w:eastAsia="Times New Roman" w:hAnsi="Arial" w:cs="Arial"/>
          <w:color w:val="000000"/>
          <w:sz w:val="24"/>
          <w:szCs w:val="24"/>
          <w:u w:val="single"/>
          <w:lang w:eastAsia="fr-FR"/>
        </w:rPr>
        <w:t xml:space="preserve"> ou dès que le poste est pourvu</w:t>
      </w:r>
    </w:p>
    <w:p w:rsidR="00585B45" w:rsidRPr="00585B45" w:rsidRDefault="00585B45" w:rsidP="00585B45">
      <w:pPr>
        <w:spacing w:before="100" w:beforeAutospacing="1" w:after="0" w:line="240" w:lineRule="auto"/>
        <w:jc w:val="both"/>
        <w:rPr>
          <w:rFonts w:ascii="Times New Roman" w:eastAsia="Times New Roman" w:hAnsi="Times New Roman" w:cs="Times New Roman"/>
          <w:sz w:val="24"/>
          <w:szCs w:val="24"/>
          <w:lang w:eastAsia="fr-FR"/>
        </w:rPr>
      </w:pPr>
      <w:r w:rsidRPr="00585B45">
        <w:rPr>
          <w:rFonts w:ascii="Arial" w:eastAsia="Times New Roman" w:hAnsi="Arial" w:cs="Arial"/>
          <w:color w:val="000000"/>
          <w:sz w:val="24"/>
          <w:szCs w:val="24"/>
          <w:lang w:eastAsia="fr-FR"/>
        </w:rPr>
        <w:t xml:space="preserve">CV et lettre de motivation sont à transmettre à </w:t>
      </w:r>
      <w:hyperlink r:id="rId5" w:tgtFrame="_blank" w:history="1">
        <w:r w:rsidRPr="00585B45">
          <w:rPr>
            <w:rFonts w:ascii="Arial" w:eastAsia="Times New Roman" w:hAnsi="Arial" w:cs="Arial"/>
            <w:color w:val="0000FF"/>
            <w:sz w:val="24"/>
            <w:szCs w:val="24"/>
            <w:u w:val="single"/>
            <w:lang w:eastAsia="fr-FR"/>
          </w:rPr>
          <w:t>Christele.Humblot@ird.fr</w:t>
        </w:r>
      </w:hyperlink>
    </w:p>
    <w:p w:rsidR="00902B34" w:rsidRDefault="00902B34">
      <w:bookmarkStart w:id="0" w:name="_GoBack"/>
      <w:bookmarkEnd w:id="0"/>
    </w:p>
    <w:sectPr w:rsidR="00902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5"/>
    <w:rsid w:val="00585B45"/>
    <w:rsid w:val="00902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05EA-EDB1-4C91-8DB0-64E65D6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2iqfc">
    <w:name w:val="y2iqfc"/>
    <w:basedOn w:val="Policepardfaut"/>
    <w:rsid w:val="00585B45"/>
  </w:style>
  <w:style w:type="character" w:customStyle="1" w:styleId="tlid-translation">
    <w:name w:val="tlid-translation"/>
    <w:basedOn w:val="Policepardfaut"/>
    <w:rsid w:val="00585B45"/>
  </w:style>
  <w:style w:type="character" w:styleId="lev">
    <w:name w:val="Strong"/>
    <w:basedOn w:val="Policepardfaut"/>
    <w:uiPriority w:val="22"/>
    <w:qFormat/>
    <w:rsid w:val="00585B45"/>
    <w:rPr>
      <w:b/>
      <w:bCs/>
    </w:rPr>
  </w:style>
  <w:style w:type="character" w:customStyle="1" w:styleId="zmsearchresult">
    <w:name w:val="zmsearchresult"/>
    <w:basedOn w:val="Policepardfaut"/>
    <w:rsid w:val="00585B45"/>
  </w:style>
  <w:style w:type="character" w:customStyle="1" w:styleId="object">
    <w:name w:val="object"/>
    <w:basedOn w:val="Policepardfaut"/>
    <w:rsid w:val="00585B45"/>
  </w:style>
  <w:style w:type="character" w:styleId="Lienhypertexte">
    <w:name w:val="Hyperlink"/>
    <w:basedOn w:val="Policepardfaut"/>
    <w:uiPriority w:val="99"/>
    <w:semiHidden/>
    <w:unhideWhenUsed/>
    <w:rsid w:val="00585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633388">
      <w:bodyDiv w:val="1"/>
      <w:marLeft w:val="0"/>
      <w:marRight w:val="0"/>
      <w:marTop w:val="0"/>
      <w:marBottom w:val="0"/>
      <w:divBdr>
        <w:top w:val="none" w:sz="0" w:space="0" w:color="auto"/>
        <w:left w:val="none" w:sz="0" w:space="0" w:color="auto"/>
        <w:bottom w:val="none" w:sz="0" w:space="0" w:color="auto"/>
        <w:right w:val="none" w:sz="0" w:space="0" w:color="auto"/>
      </w:divBdr>
      <w:divsChild>
        <w:div w:id="1711374055">
          <w:marLeft w:val="0"/>
          <w:marRight w:val="0"/>
          <w:marTop w:val="0"/>
          <w:marBottom w:val="0"/>
          <w:divBdr>
            <w:top w:val="none" w:sz="0" w:space="0" w:color="auto"/>
            <w:left w:val="none" w:sz="0" w:space="0" w:color="auto"/>
            <w:bottom w:val="none" w:sz="0" w:space="0" w:color="auto"/>
            <w:right w:val="none" w:sz="0" w:space="0" w:color="auto"/>
          </w:divBdr>
        </w:div>
        <w:div w:id="985474457">
          <w:marLeft w:val="0"/>
          <w:marRight w:val="0"/>
          <w:marTop w:val="0"/>
          <w:marBottom w:val="0"/>
          <w:divBdr>
            <w:top w:val="none" w:sz="0" w:space="0" w:color="auto"/>
            <w:left w:val="none" w:sz="0" w:space="0" w:color="auto"/>
            <w:bottom w:val="none" w:sz="0" w:space="0" w:color="auto"/>
            <w:right w:val="none" w:sz="0" w:space="0" w:color="auto"/>
          </w:divBdr>
          <w:divsChild>
            <w:div w:id="5083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ele.Humblot@ird.fr" TargetMode="External"/><Relationship Id="rId4" Type="http://schemas.openxmlformats.org/officeDocument/2006/relationships/hyperlink" Target="https://www.domino-euproject.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Annick MARTIN</dc:creator>
  <cp:keywords/>
  <dc:description/>
  <cp:lastModifiedBy>Marie Annick MARTIN</cp:lastModifiedBy>
  <cp:revision>1</cp:revision>
  <dcterms:created xsi:type="dcterms:W3CDTF">2023-07-20T14:19:00Z</dcterms:created>
  <dcterms:modified xsi:type="dcterms:W3CDTF">2023-07-20T14:20:00Z</dcterms:modified>
</cp:coreProperties>
</file>