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723" w:rsidRPr="001217CE" w:rsidRDefault="00781723" w:rsidP="00781723">
      <w:pPr>
        <w:pStyle w:val="Corpsdetex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560"/>
        </w:tabs>
        <w:rPr>
          <w:rFonts w:ascii="Arial" w:hAnsi="Arial" w:cs="Arial"/>
          <w:b/>
          <w:i w:val="0"/>
          <w:sz w:val="20"/>
        </w:rPr>
      </w:pPr>
      <w:bookmarkStart w:id="0" w:name="_GoBack"/>
      <w:bookmarkEnd w:id="0"/>
      <w:r w:rsidRPr="001217CE">
        <w:rPr>
          <w:rFonts w:ascii="Arial" w:hAnsi="Arial" w:cs="Arial"/>
          <w:b/>
          <w:i w:val="0"/>
          <w:sz w:val="20"/>
        </w:rPr>
        <w:t xml:space="preserve">UMR INRA 454 MEDIS (Microbiologie, Environnement Digestif et Santé), Université Clermont Auvergne (P. </w:t>
      </w:r>
      <w:proofErr w:type="spellStart"/>
      <w:r w:rsidRPr="001217CE">
        <w:rPr>
          <w:rFonts w:ascii="Arial" w:hAnsi="Arial" w:cs="Arial"/>
          <w:b/>
          <w:i w:val="0"/>
          <w:sz w:val="20"/>
        </w:rPr>
        <w:t>Peyret</w:t>
      </w:r>
      <w:proofErr w:type="spellEnd"/>
      <w:r w:rsidRPr="001217CE">
        <w:rPr>
          <w:rFonts w:ascii="Arial" w:hAnsi="Arial" w:cs="Arial"/>
          <w:b/>
          <w:i w:val="0"/>
          <w:sz w:val="20"/>
        </w:rPr>
        <w:t>)</w:t>
      </w:r>
    </w:p>
    <w:p w:rsidR="00781723" w:rsidRPr="001217CE" w:rsidRDefault="00781723" w:rsidP="00781723">
      <w:pPr>
        <w:pStyle w:val="Corpsdetex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560"/>
        </w:tabs>
        <w:rPr>
          <w:rFonts w:ascii="Arial" w:hAnsi="Arial" w:cs="Arial"/>
          <w:i w:val="0"/>
          <w:sz w:val="20"/>
        </w:rPr>
      </w:pPr>
    </w:p>
    <w:p w:rsidR="00781723" w:rsidRPr="00781723" w:rsidRDefault="00781723" w:rsidP="00781723">
      <w:pPr>
        <w:pStyle w:val="Corpsdetex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560"/>
        </w:tabs>
        <w:rPr>
          <w:rFonts w:ascii="Arial" w:hAnsi="Arial" w:cs="Arial"/>
          <w:b/>
          <w:i w:val="0"/>
          <w:sz w:val="20"/>
          <w:lang w:val="en-US"/>
        </w:rPr>
      </w:pPr>
      <w:r w:rsidRPr="00781723">
        <w:rPr>
          <w:rFonts w:ascii="Arial" w:hAnsi="Arial" w:cs="Arial"/>
          <w:b/>
          <w:i w:val="0"/>
          <w:sz w:val="20"/>
          <w:lang w:val="en-US"/>
        </w:rPr>
        <w:t xml:space="preserve">Thesis </w:t>
      </w:r>
      <w:r>
        <w:rPr>
          <w:rFonts w:ascii="Arial" w:hAnsi="Arial" w:cs="Arial"/>
          <w:b/>
          <w:i w:val="0"/>
          <w:sz w:val="20"/>
          <w:lang w:val="en-US"/>
        </w:rPr>
        <w:t>s</w:t>
      </w:r>
      <w:r w:rsidRPr="00781723">
        <w:rPr>
          <w:rFonts w:ascii="Arial" w:hAnsi="Arial" w:cs="Arial"/>
          <w:b/>
          <w:i w:val="0"/>
          <w:sz w:val="20"/>
          <w:lang w:val="en-US"/>
        </w:rPr>
        <w:t xml:space="preserve">upervisor: </w:t>
      </w:r>
      <w:proofErr w:type="spellStart"/>
      <w:r w:rsidRPr="00781723">
        <w:rPr>
          <w:rFonts w:ascii="Arial" w:hAnsi="Arial" w:cs="Arial"/>
          <w:i w:val="0"/>
          <w:sz w:val="20"/>
          <w:lang w:val="en-US"/>
        </w:rPr>
        <w:t>Ghislain</w:t>
      </w:r>
      <w:proofErr w:type="spellEnd"/>
      <w:r w:rsidRPr="00781723">
        <w:rPr>
          <w:rFonts w:ascii="Arial" w:hAnsi="Arial" w:cs="Arial"/>
          <w:i w:val="0"/>
          <w:sz w:val="20"/>
          <w:lang w:val="en-US"/>
        </w:rPr>
        <w:t xml:space="preserve"> </w:t>
      </w:r>
      <w:proofErr w:type="spellStart"/>
      <w:r w:rsidRPr="00781723">
        <w:rPr>
          <w:rFonts w:ascii="Arial" w:hAnsi="Arial" w:cs="Arial"/>
          <w:i w:val="0"/>
          <w:sz w:val="20"/>
          <w:lang w:val="en-US"/>
        </w:rPr>
        <w:t>Garrait</w:t>
      </w:r>
      <w:proofErr w:type="spellEnd"/>
      <w:r w:rsidRPr="00781723">
        <w:rPr>
          <w:rFonts w:ascii="Arial" w:hAnsi="Arial" w:cs="Arial"/>
          <w:i w:val="0"/>
          <w:sz w:val="20"/>
          <w:lang w:val="en-US"/>
        </w:rPr>
        <w:t xml:space="preserve"> (MCU-HDR)</w:t>
      </w:r>
    </w:p>
    <w:p w:rsidR="00781723" w:rsidRPr="001217CE" w:rsidRDefault="00781723" w:rsidP="00781723">
      <w:pPr>
        <w:pStyle w:val="Corpsdetex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560"/>
        </w:tabs>
        <w:rPr>
          <w:rFonts w:ascii="Arial" w:hAnsi="Arial" w:cs="Arial"/>
          <w:i w:val="0"/>
          <w:sz w:val="20"/>
        </w:rPr>
      </w:pPr>
      <w:r w:rsidRPr="001217CE">
        <w:rPr>
          <w:rFonts w:ascii="Arial" w:hAnsi="Arial" w:cs="Arial"/>
          <w:i w:val="0"/>
          <w:sz w:val="20"/>
        </w:rPr>
        <w:t>ghislain.garrait@uca.fr</w:t>
      </w:r>
    </w:p>
    <w:p w:rsidR="00781723" w:rsidRPr="001217CE" w:rsidRDefault="00781723" w:rsidP="00781723">
      <w:pPr>
        <w:pStyle w:val="Corpsdetex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560"/>
        </w:tabs>
        <w:rPr>
          <w:rFonts w:ascii="Arial" w:hAnsi="Arial" w:cs="Arial"/>
          <w:sz w:val="20"/>
        </w:rPr>
      </w:pPr>
    </w:p>
    <w:p w:rsidR="00781723" w:rsidRPr="00781723" w:rsidRDefault="00781723" w:rsidP="007817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i/>
          <w:sz w:val="20"/>
          <w:lang w:val="en-US"/>
        </w:rPr>
      </w:pPr>
      <w:r w:rsidRPr="00781723">
        <w:rPr>
          <w:rFonts w:ascii="Arial" w:hAnsi="Arial" w:cs="Arial"/>
          <w:b/>
          <w:i/>
          <w:sz w:val="20"/>
          <w:lang w:val="en-US"/>
        </w:rPr>
        <w:t>Formulation of probiotic</w:t>
      </w:r>
      <w:r>
        <w:rPr>
          <w:rFonts w:ascii="Arial" w:hAnsi="Arial" w:cs="Arial"/>
          <w:b/>
          <w:i/>
          <w:sz w:val="20"/>
          <w:lang w:val="en-US"/>
        </w:rPr>
        <w:t xml:space="preserve"> by</w:t>
      </w:r>
      <w:r w:rsidRPr="00781723">
        <w:rPr>
          <w:rFonts w:ascii="Arial" w:hAnsi="Arial" w:cs="Arial"/>
          <w:b/>
          <w:i/>
          <w:sz w:val="20"/>
          <w:lang w:val="en-US"/>
        </w:rPr>
        <w:t xml:space="preserve"> innovative encapsulation system</w:t>
      </w:r>
      <w:r w:rsidR="00863CFB">
        <w:rPr>
          <w:rFonts w:ascii="Arial" w:hAnsi="Arial" w:cs="Arial"/>
          <w:b/>
          <w:i/>
          <w:sz w:val="20"/>
          <w:lang w:val="en-US"/>
        </w:rPr>
        <w:t>s</w:t>
      </w:r>
      <w:r w:rsidRPr="00781723">
        <w:rPr>
          <w:rFonts w:ascii="Arial" w:hAnsi="Arial" w:cs="Arial"/>
          <w:b/>
          <w:i/>
          <w:sz w:val="20"/>
          <w:lang w:val="en-US"/>
        </w:rPr>
        <w:t xml:space="preserve"> for therapeutic purposes</w:t>
      </w:r>
    </w:p>
    <w:p w:rsidR="00781723" w:rsidRPr="00781723" w:rsidRDefault="00781723" w:rsidP="007817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/>
          <w:i/>
          <w:sz w:val="20"/>
          <w:lang w:val="en-US"/>
        </w:rPr>
      </w:pPr>
    </w:p>
    <w:p w:rsidR="00781723" w:rsidRPr="00781723" w:rsidRDefault="00781723" w:rsidP="00781723">
      <w:pPr>
        <w:pStyle w:val="Corpsdetex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560"/>
        </w:tabs>
        <w:ind w:firstLine="708"/>
        <w:rPr>
          <w:rFonts w:ascii="Arial" w:hAnsi="Arial" w:cs="Arial"/>
          <w:sz w:val="20"/>
          <w:lang w:val="en-US"/>
        </w:rPr>
      </w:pPr>
    </w:p>
    <w:p w:rsidR="00C124AF" w:rsidRDefault="00C124AF" w:rsidP="00C124A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ind w:firstLine="708"/>
        <w:jc w:val="both"/>
        <w:rPr>
          <w:rFonts w:ascii="Arial" w:hAnsi="Arial" w:cs="Arial"/>
          <w:sz w:val="20"/>
        </w:rPr>
      </w:pPr>
      <w:r w:rsidRPr="00C124AF">
        <w:rPr>
          <w:rFonts w:ascii="Arial" w:hAnsi="Arial" w:cs="Arial"/>
          <w:sz w:val="20"/>
        </w:rPr>
        <w:t xml:space="preserve">Two hundred thousand persons suffer from a chronic inflammatory bowel disease (IBD) in France. </w:t>
      </w:r>
      <w:proofErr w:type="spellStart"/>
      <w:r w:rsidRPr="00C124AF">
        <w:rPr>
          <w:rFonts w:ascii="Arial" w:hAnsi="Arial" w:cs="Arial"/>
          <w:sz w:val="20"/>
        </w:rPr>
        <w:t>Crohn's</w:t>
      </w:r>
      <w:proofErr w:type="spellEnd"/>
      <w:r w:rsidRPr="00C124AF">
        <w:rPr>
          <w:rFonts w:ascii="Arial" w:hAnsi="Arial" w:cs="Arial"/>
          <w:sz w:val="20"/>
        </w:rPr>
        <w:t xml:space="preserve"> </w:t>
      </w:r>
      <w:proofErr w:type="spellStart"/>
      <w:r w:rsidRPr="00C124AF">
        <w:rPr>
          <w:rFonts w:ascii="Arial" w:hAnsi="Arial" w:cs="Arial"/>
          <w:sz w:val="20"/>
        </w:rPr>
        <w:t>disease</w:t>
      </w:r>
      <w:proofErr w:type="spellEnd"/>
      <w:r w:rsidRPr="00C124AF">
        <w:rPr>
          <w:rFonts w:ascii="Arial" w:hAnsi="Arial" w:cs="Arial"/>
          <w:sz w:val="20"/>
        </w:rPr>
        <w:t xml:space="preserve"> and </w:t>
      </w:r>
      <w:proofErr w:type="spellStart"/>
      <w:r w:rsidRPr="00C124AF">
        <w:rPr>
          <w:rFonts w:ascii="Arial" w:hAnsi="Arial" w:cs="Arial"/>
          <w:sz w:val="20"/>
        </w:rPr>
        <w:t>ulcerative</w:t>
      </w:r>
      <w:proofErr w:type="spellEnd"/>
      <w:r w:rsidRPr="00C124AF">
        <w:rPr>
          <w:rFonts w:ascii="Arial" w:hAnsi="Arial" w:cs="Arial"/>
          <w:sz w:val="20"/>
        </w:rPr>
        <w:t xml:space="preserve"> </w:t>
      </w:r>
      <w:proofErr w:type="spellStart"/>
      <w:r w:rsidRPr="00C124AF">
        <w:rPr>
          <w:rFonts w:ascii="Arial" w:hAnsi="Arial" w:cs="Arial"/>
          <w:sz w:val="20"/>
        </w:rPr>
        <w:t>colitis</w:t>
      </w:r>
      <w:proofErr w:type="spellEnd"/>
      <w:r w:rsidRPr="00C124AF">
        <w:rPr>
          <w:rFonts w:ascii="Arial" w:hAnsi="Arial" w:cs="Arial"/>
          <w:sz w:val="20"/>
        </w:rPr>
        <w:t xml:space="preserve"> </w:t>
      </w:r>
      <w:proofErr w:type="spellStart"/>
      <w:r w:rsidRPr="00C124AF">
        <w:rPr>
          <w:rFonts w:ascii="Arial" w:hAnsi="Arial" w:cs="Arial"/>
          <w:sz w:val="20"/>
        </w:rPr>
        <w:t>with</w:t>
      </w:r>
      <w:proofErr w:type="spellEnd"/>
      <w:r w:rsidRPr="00C124AF">
        <w:rPr>
          <w:rFonts w:ascii="Arial" w:hAnsi="Arial" w:cs="Arial"/>
          <w:sz w:val="20"/>
        </w:rPr>
        <w:t xml:space="preserve"> a </w:t>
      </w:r>
      <w:proofErr w:type="spellStart"/>
      <w:r w:rsidRPr="00C124AF">
        <w:rPr>
          <w:rFonts w:ascii="Arial" w:hAnsi="Arial" w:cs="Arial"/>
          <w:sz w:val="20"/>
        </w:rPr>
        <w:t>significant</w:t>
      </w:r>
      <w:proofErr w:type="spellEnd"/>
      <w:r w:rsidRPr="00C124AF">
        <w:rPr>
          <w:rFonts w:ascii="Arial" w:hAnsi="Arial" w:cs="Arial"/>
          <w:sz w:val="20"/>
        </w:rPr>
        <w:t xml:space="preserve"> </w:t>
      </w:r>
      <w:proofErr w:type="spellStart"/>
      <w:r w:rsidRPr="00C124AF">
        <w:rPr>
          <w:rFonts w:ascii="Arial" w:hAnsi="Arial" w:cs="Arial"/>
          <w:sz w:val="20"/>
        </w:rPr>
        <w:t>increase</w:t>
      </w:r>
      <w:proofErr w:type="spellEnd"/>
      <w:r w:rsidRPr="00C124AF">
        <w:rPr>
          <w:rFonts w:ascii="Arial" w:hAnsi="Arial" w:cs="Arial"/>
          <w:sz w:val="20"/>
        </w:rPr>
        <w:t xml:space="preserve"> </w:t>
      </w:r>
      <w:proofErr w:type="spellStart"/>
      <w:r w:rsidRPr="00C124AF">
        <w:rPr>
          <w:rFonts w:ascii="Arial" w:hAnsi="Arial" w:cs="Arial"/>
          <w:sz w:val="20"/>
        </w:rPr>
        <w:t>from</w:t>
      </w:r>
      <w:proofErr w:type="spellEnd"/>
      <w:r w:rsidRPr="00C124AF">
        <w:rPr>
          <w:rFonts w:ascii="Arial" w:hAnsi="Arial" w:cs="Arial"/>
          <w:sz w:val="20"/>
        </w:rPr>
        <w:t xml:space="preserve"> 5,000 to 6,000 new cases </w:t>
      </w:r>
      <w:proofErr w:type="spellStart"/>
      <w:r w:rsidRPr="00C124AF">
        <w:rPr>
          <w:rFonts w:ascii="Arial" w:hAnsi="Arial" w:cs="Arial"/>
          <w:sz w:val="20"/>
        </w:rPr>
        <w:t>each</w:t>
      </w:r>
      <w:proofErr w:type="spellEnd"/>
      <w:r w:rsidRPr="00C124AF">
        <w:rPr>
          <w:rFonts w:ascii="Arial" w:hAnsi="Arial" w:cs="Arial"/>
          <w:sz w:val="20"/>
        </w:rPr>
        <w:t xml:space="preserve"> </w:t>
      </w:r>
      <w:proofErr w:type="spellStart"/>
      <w:r w:rsidRPr="00C124AF">
        <w:rPr>
          <w:rFonts w:ascii="Arial" w:hAnsi="Arial" w:cs="Arial"/>
          <w:sz w:val="20"/>
        </w:rPr>
        <w:t>year</w:t>
      </w:r>
      <w:proofErr w:type="spellEnd"/>
      <w:r w:rsidRPr="00C124AF">
        <w:rPr>
          <w:rFonts w:ascii="Arial" w:hAnsi="Arial" w:cs="Arial"/>
          <w:sz w:val="20"/>
        </w:rPr>
        <w:t xml:space="preserve">. IBD </w:t>
      </w:r>
      <w:proofErr w:type="spellStart"/>
      <w:r w:rsidRPr="00C124AF">
        <w:rPr>
          <w:rFonts w:ascii="Arial" w:hAnsi="Arial" w:cs="Arial"/>
          <w:sz w:val="20"/>
        </w:rPr>
        <w:t>results</w:t>
      </w:r>
      <w:proofErr w:type="spellEnd"/>
      <w:r w:rsidRPr="00C124AF">
        <w:rPr>
          <w:rFonts w:ascii="Arial" w:hAnsi="Arial" w:cs="Arial"/>
          <w:sz w:val="20"/>
        </w:rPr>
        <w:t xml:space="preserve"> </w:t>
      </w:r>
      <w:proofErr w:type="spellStart"/>
      <w:r w:rsidRPr="00C124AF">
        <w:rPr>
          <w:rFonts w:ascii="Arial" w:hAnsi="Arial" w:cs="Arial"/>
          <w:sz w:val="20"/>
        </w:rPr>
        <w:t>from</w:t>
      </w:r>
      <w:proofErr w:type="spellEnd"/>
      <w:r w:rsidRPr="00C124AF">
        <w:rPr>
          <w:rFonts w:ascii="Arial" w:hAnsi="Arial" w:cs="Arial"/>
          <w:sz w:val="20"/>
        </w:rPr>
        <w:t xml:space="preserve"> a </w:t>
      </w:r>
      <w:proofErr w:type="spellStart"/>
      <w:r w:rsidRPr="00C124AF">
        <w:rPr>
          <w:rFonts w:ascii="Arial" w:hAnsi="Arial" w:cs="Arial"/>
          <w:sz w:val="20"/>
        </w:rPr>
        <w:t>deregulated</w:t>
      </w:r>
      <w:proofErr w:type="spellEnd"/>
      <w:r w:rsidRPr="00C124AF">
        <w:rPr>
          <w:rFonts w:ascii="Arial" w:hAnsi="Arial" w:cs="Arial"/>
          <w:sz w:val="20"/>
        </w:rPr>
        <w:t xml:space="preserve"> immune response to the gut microbiota in predisposed genetically persons. This </w:t>
      </w:r>
      <w:proofErr w:type="spellStart"/>
      <w:r w:rsidRPr="00C124AF">
        <w:rPr>
          <w:rFonts w:ascii="Arial" w:hAnsi="Arial" w:cs="Arial"/>
          <w:sz w:val="20"/>
        </w:rPr>
        <w:t>anomaly</w:t>
      </w:r>
      <w:proofErr w:type="spellEnd"/>
      <w:r w:rsidRPr="00C124AF">
        <w:rPr>
          <w:rFonts w:ascii="Arial" w:hAnsi="Arial" w:cs="Arial"/>
          <w:sz w:val="20"/>
        </w:rPr>
        <w:t xml:space="preserve"> </w:t>
      </w:r>
      <w:proofErr w:type="spellStart"/>
      <w:r w:rsidRPr="00C124AF">
        <w:rPr>
          <w:rFonts w:ascii="Arial" w:hAnsi="Arial" w:cs="Arial"/>
          <w:sz w:val="20"/>
        </w:rPr>
        <w:t>would</w:t>
      </w:r>
      <w:proofErr w:type="spellEnd"/>
      <w:r w:rsidRPr="00C124AF">
        <w:rPr>
          <w:rFonts w:ascii="Arial" w:hAnsi="Arial" w:cs="Arial"/>
          <w:sz w:val="20"/>
        </w:rPr>
        <w:t xml:space="preserve"> lead to an important </w:t>
      </w:r>
      <w:proofErr w:type="spellStart"/>
      <w:r w:rsidRPr="00C124AF">
        <w:rPr>
          <w:rFonts w:ascii="Arial" w:hAnsi="Arial" w:cs="Arial"/>
          <w:sz w:val="20"/>
        </w:rPr>
        <w:t>secretion</w:t>
      </w:r>
      <w:proofErr w:type="spellEnd"/>
      <w:r w:rsidRPr="00C124AF">
        <w:rPr>
          <w:rFonts w:ascii="Arial" w:hAnsi="Arial" w:cs="Arial"/>
          <w:sz w:val="20"/>
        </w:rPr>
        <w:t xml:space="preserve"> of TNF-</w:t>
      </w:r>
      <w:r w:rsidRPr="00781723">
        <w:rPr>
          <w:rFonts w:ascii="Arial" w:hAnsi="Arial" w:cs="Arial"/>
          <w:sz w:val="20"/>
        </w:rPr>
        <w:sym w:font="Symbol" w:char="F061"/>
      </w:r>
      <w:r w:rsidRPr="00C124AF">
        <w:rPr>
          <w:rFonts w:ascii="Arial" w:hAnsi="Arial" w:cs="Arial"/>
          <w:sz w:val="20"/>
        </w:rPr>
        <w:t xml:space="preserve"> and IL-1 </w:t>
      </w:r>
      <w:proofErr w:type="spellStart"/>
      <w:r w:rsidRPr="00C124AF">
        <w:rPr>
          <w:rFonts w:ascii="Arial" w:hAnsi="Arial" w:cs="Arial"/>
          <w:sz w:val="20"/>
        </w:rPr>
        <w:t>inducing</w:t>
      </w:r>
      <w:proofErr w:type="spellEnd"/>
      <w:r w:rsidRPr="00C124AF">
        <w:rPr>
          <w:rFonts w:ascii="Arial" w:hAnsi="Arial" w:cs="Arial"/>
          <w:sz w:val="20"/>
        </w:rPr>
        <w:t xml:space="preserve"> an important </w:t>
      </w:r>
      <w:proofErr w:type="spellStart"/>
      <w:r w:rsidRPr="00C124AF">
        <w:rPr>
          <w:rFonts w:ascii="Arial" w:hAnsi="Arial" w:cs="Arial"/>
          <w:sz w:val="20"/>
        </w:rPr>
        <w:t>inflammatory</w:t>
      </w:r>
      <w:proofErr w:type="spellEnd"/>
      <w:r w:rsidRPr="00C124AF">
        <w:rPr>
          <w:rFonts w:ascii="Arial" w:hAnsi="Arial" w:cs="Arial"/>
          <w:sz w:val="20"/>
        </w:rPr>
        <w:t xml:space="preserve"> </w:t>
      </w:r>
      <w:proofErr w:type="spellStart"/>
      <w:r w:rsidRPr="00C124AF">
        <w:rPr>
          <w:rFonts w:ascii="Arial" w:hAnsi="Arial" w:cs="Arial"/>
          <w:sz w:val="20"/>
        </w:rPr>
        <w:t>response</w:t>
      </w:r>
      <w:proofErr w:type="spellEnd"/>
      <w:r w:rsidRPr="00C124AF">
        <w:rPr>
          <w:rFonts w:ascii="Arial" w:hAnsi="Arial" w:cs="Arial"/>
          <w:sz w:val="20"/>
        </w:rPr>
        <w:t>.</w:t>
      </w:r>
    </w:p>
    <w:p w:rsidR="00C124AF" w:rsidRDefault="00C124AF" w:rsidP="00C124A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ind w:firstLine="708"/>
        <w:jc w:val="both"/>
        <w:rPr>
          <w:rFonts w:ascii="Arial" w:hAnsi="Arial" w:cs="Arial"/>
          <w:sz w:val="20"/>
        </w:rPr>
      </w:pPr>
    </w:p>
    <w:p w:rsidR="00C124AF" w:rsidRPr="005235CC" w:rsidRDefault="005235CC" w:rsidP="00C124A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ind w:firstLine="708"/>
        <w:jc w:val="both"/>
        <w:rPr>
          <w:rFonts w:ascii="Arial" w:hAnsi="Arial" w:cs="Arial"/>
          <w:sz w:val="20"/>
          <w:lang w:val="en-US"/>
        </w:rPr>
      </w:pPr>
      <w:r w:rsidRPr="007775D1">
        <w:rPr>
          <w:rFonts w:ascii="Arial" w:hAnsi="Arial" w:cs="Arial"/>
          <w:sz w:val="20"/>
          <w:lang w:val="en-US"/>
        </w:rPr>
        <w:t xml:space="preserve">Conventional therapies </w:t>
      </w:r>
      <w:proofErr w:type="spellStart"/>
      <w:r w:rsidRPr="007775D1">
        <w:rPr>
          <w:rFonts w:ascii="Arial" w:hAnsi="Arial" w:cs="Arial"/>
          <w:sz w:val="20"/>
          <w:lang w:val="en-US"/>
        </w:rPr>
        <w:t>focuse</w:t>
      </w:r>
      <w:proofErr w:type="spellEnd"/>
      <w:r w:rsidRPr="007775D1">
        <w:rPr>
          <w:rFonts w:ascii="Arial" w:hAnsi="Arial" w:cs="Arial"/>
          <w:sz w:val="20"/>
          <w:lang w:val="en-US"/>
        </w:rPr>
        <w:t xml:space="preserve"> to prevent the onset of rela</w:t>
      </w:r>
      <w:r>
        <w:rPr>
          <w:rFonts w:ascii="Arial" w:hAnsi="Arial" w:cs="Arial"/>
          <w:sz w:val="20"/>
          <w:lang w:val="en-US"/>
        </w:rPr>
        <w:t>pse episodes</w:t>
      </w:r>
      <w:r w:rsidRPr="007775D1">
        <w:rPr>
          <w:rFonts w:ascii="Arial" w:hAnsi="Arial" w:cs="Arial"/>
          <w:sz w:val="20"/>
          <w:lang w:val="en-US"/>
        </w:rPr>
        <w:t xml:space="preserve">, </w:t>
      </w:r>
      <w:r>
        <w:rPr>
          <w:rFonts w:ascii="Arial" w:hAnsi="Arial" w:cs="Arial"/>
          <w:sz w:val="20"/>
          <w:lang w:val="en-US"/>
        </w:rPr>
        <w:t>increase</w:t>
      </w:r>
      <w:r w:rsidRPr="007775D1">
        <w:rPr>
          <w:rFonts w:ascii="Arial" w:hAnsi="Arial" w:cs="Arial"/>
          <w:sz w:val="20"/>
          <w:lang w:val="en-US"/>
        </w:rPr>
        <w:t xml:space="preserve"> the phases of remission and limit symptoms, but they cause many side effects, which affect patients' quality of life. </w:t>
      </w:r>
      <w:r w:rsidRPr="005235CC">
        <w:rPr>
          <w:rFonts w:ascii="Arial" w:hAnsi="Arial" w:cs="Arial"/>
          <w:sz w:val="20"/>
          <w:lang w:val="en-US"/>
        </w:rPr>
        <w:t>The administration of probiotics could constitute a</w:t>
      </w:r>
      <w:r>
        <w:rPr>
          <w:rFonts w:ascii="Arial" w:hAnsi="Arial" w:cs="Arial"/>
          <w:sz w:val="20"/>
          <w:lang w:val="en-US"/>
        </w:rPr>
        <w:t>n</w:t>
      </w:r>
      <w:r w:rsidRPr="005235CC">
        <w:rPr>
          <w:rFonts w:ascii="Arial" w:hAnsi="Arial" w:cs="Arial"/>
          <w:sz w:val="20"/>
          <w:lang w:val="en-US"/>
        </w:rPr>
        <w:t xml:space="preserve"> alternative</w:t>
      </w:r>
      <w:r>
        <w:rPr>
          <w:rFonts w:ascii="Arial" w:hAnsi="Arial" w:cs="Arial"/>
          <w:sz w:val="20"/>
          <w:lang w:val="en-US"/>
        </w:rPr>
        <w:t xml:space="preserve"> </w:t>
      </w:r>
      <w:r w:rsidRPr="005235CC">
        <w:rPr>
          <w:rFonts w:ascii="Arial" w:hAnsi="Arial" w:cs="Arial"/>
          <w:sz w:val="20"/>
          <w:lang w:val="en-US"/>
        </w:rPr>
        <w:t xml:space="preserve">medicines </w:t>
      </w:r>
      <w:r>
        <w:rPr>
          <w:rFonts w:ascii="Arial" w:hAnsi="Arial" w:cs="Arial"/>
          <w:sz w:val="20"/>
          <w:lang w:val="en-US"/>
        </w:rPr>
        <w:t xml:space="preserve">but the </w:t>
      </w:r>
      <w:r w:rsidRPr="005235CC">
        <w:rPr>
          <w:rFonts w:ascii="Arial" w:hAnsi="Arial" w:cs="Arial"/>
          <w:sz w:val="20"/>
          <w:lang w:val="en-US"/>
        </w:rPr>
        <w:t>dissemination</w:t>
      </w:r>
      <w:r>
        <w:rPr>
          <w:rFonts w:ascii="Arial" w:hAnsi="Arial" w:cs="Arial"/>
          <w:sz w:val="20"/>
          <w:lang w:val="en-US"/>
        </w:rPr>
        <w:t xml:space="preserve"> risk </w:t>
      </w:r>
      <w:proofErr w:type="gramStart"/>
      <w:r>
        <w:rPr>
          <w:rFonts w:ascii="Arial" w:hAnsi="Arial" w:cs="Arial"/>
          <w:sz w:val="20"/>
          <w:lang w:val="en-US"/>
        </w:rPr>
        <w:t>must be</w:t>
      </w:r>
      <w:r w:rsidRPr="005235CC">
        <w:rPr>
          <w:rFonts w:ascii="Arial" w:hAnsi="Arial" w:cs="Arial"/>
          <w:sz w:val="20"/>
          <w:lang w:val="en-US"/>
        </w:rPr>
        <w:t xml:space="preserve"> prevented</w:t>
      </w:r>
      <w:proofErr w:type="gramEnd"/>
      <w:r w:rsidRPr="005235CC">
        <w:rPr>
          <w:rFonts w:ascii="Arial" w:hAnsi="Arial" w:cs="Arial"/>
          <w:sz w:val="20"/>
          <w:lang w:val="en-US"/>
        </w:rPr>
        <w:t>. The encapsulation of therapeutic probiotics within micropartic</w:t>
      </w:r>
      <w:r>
        <w:rPr>
          <w:rFonts w:ascii="Arial" w:hAnsi="Arial" w:cs="Arial"/>
          <w:sz w:val="20"/>
          <w:lang w:val="en-US"/>
        </w:rPr>
        <w:t xml:space="preserve">les </w:t>
      </w:r>
      <w:r w:rsidRPr="005235CC">
        <w:rPr>
          <w:rFonts w:ascii="Arial" w:hAnsi="Arial" w:cs="Arial"/>
          <w:sz w:val="20"/>
          <w:lang w:val="en-US"/>
        </w:rPr>
        <w:t>could increase their therapeutic properties while annihilating their potential undesirable effects.</w:t>
      </w:r>
    </w:p>
    <w:p w:rsidR="00C124AF" w:rsidRPr="005235CC" w:rsidRDefault="00C124AF" w:rsidP="00C124A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ind w:firstLine="708"/>
        <w:jc w:val="both"/>
        <w:rPr>
          <w:rFonts w:ascii="Arial" w:hAnsi="Arial" w:cs="Arial"/>
          <w:sz w:val="20"/>
          <w:lang w:val="en-US"/>
        </w:rPr>
      </w:pPr>
    </w:p>
    <w:p w:rsidR="007140C0" w:rsidRDefault="007140C0" w:rsidP="00863C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ind w:firstLine="708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T</w:t>
      </w:r>
      <w:r w:rsidRPr="005235CC">
        <w:rPr>
          <w:rFonts w:ascii="Arial" w:hAnsi="Arial" w:cs="Arial"/>
          <w:sz w:val="20"/>
          <w:lang w:val="en-US"/>
        </w:rPr>
        <w:t xml:space="preserve">he aim of this thesis consists </w:t>
      </w:r>
      <w:r>
        <w:rPr>
          <w:rFonts w:ascii="Arial" w:hAnsi="Arial" w:cs="Arial"/>
          <w:sz w:val="20"/>
          <w:lang w:val="en-US"/>
        </w:rPr>
        <w:t>to encapsulate</w:t>
      </w:r>
      <w:r w:rsidRPr="005235CC">
        <w:rPr>
          <w:rFonts w:ascii="Arial" w:hAnsi="Arial" w:cs="Arial"/>
          <w:sz w:val="20"/>
          <w:lang w:val="en-US"/>
        </w:rPr>
        <w:t xml:space="preserve"> probiotics</w:t>
      </w:r>
      <w:r>
        <w:rPr>
          <w:rFonts w:ascii="Arial" w:hAnsi="Arial" w:cs="Arial"/>
          <w:sz w:val="20"/>
          <w:lang w:val="en-US"/>
        </w:rPr>
        <w:t xml:space="preserve"> inside microparticles</w:t>
      </w:r>
      <w:r w:rsidRPr="005235CC"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  <w:lang w:val="en-US"/>
        </w:rPr>
        <w:t>composed to polymers allowing both their industrialization with</w:t>
      </w:r>
      <w:r w:rsidRPr="005235CC">
        <w:rPr>
          <w:rFonts w:ascii="Arial" w:hAnsi="Arial" w:cs="Arial"/>
          <w:sz w:val="20"/>
          <w:lang w:val="en-US"/>
        </w:rPr>
        <w:t xml:space="preserve"> soft </w:t>
      </w:r>
      <w:r>
        <w:rPr>
          <w:rFonts w:ascii="Arial" w:hAnsi="Arial" w:cs="Arial"/>
          <w:sz w:val="20"/>
          <w:lang w:val="en-US"/>
        </w:rPr>
        <w:t>process</w:t>
      </w:r>
      <w:r w:rsidRPr="005235CC">
        <w:rPr>
          <w:rFonts w:ascii="Arial" w:hAnsi="Arial" w:cs="Arial"/>
          <w:sz w:val="20"/>
          <w:lang w:val="en-US"/>
        </w:rPr>
        <w:t xml:space="preserve"> (without organic solvents, without high temperatures ...), in order to preserve </w:t>
      </w:r>
      <w:r>
        <w:rPr>
          <w:rFonts w:ascii="Arial" w:hAnsi="Arial" w:cs="Arial"/>
          <w:sz w:val="20"/>
          <w:lang w:val="en-US"/>
        </w:rPr>
        <w:t>viability and activity of probiotics</w:t>
      </w:r>
      <w:r w:rsidRPr="005235CC">
        <w:rPr>
          <w:rFonts w:ascii="Arial" w:hAnsi="Arial" w:cs="Arial"/>
          <w:sz w:val="20"/>
          <w:lang w:val="en-US"/>
        </w:rPr>
        <w:t xml:space="preserve">, and to obtain a stable </w:t>
      </w:r>
      <w:r>
        <w:rPr>
          <w:rFonts w:ascii="Arial" w:hAnsi="Arial" w:cs="Arial"/>
          <w:sz w:val="20"/>
          <w:lang w:val="en-US"/>
        </w:rPr>
        <w:t>system</w:t>
      </w:r>
      <w:r w:rsidRPr="005235CC">
        <w:rPr>
          <w:rFonts w:ascii="Arial" w:hAnsi="Arial" w:cs="Arial"/>
          <w:sz w:val="20"/>
          <w:lang w:val="en-US"/>
        </w:rPr>
        <w:t xml:space="preserve"> to avoid any release of microorganisms </w:t>
      </w:r>
      <w:r>
        <w:rPr>
          <w:rFonts w:ascii="Arial" w:hAnsi="Arial" w:cs="Arial"/>
          <w:sz w:val="20"/>
          <w:lang w:val="en-US"/>
        </w:rPr>
        <w:t>into</w:t>
      </w:r>
      <w:r w:rsidRPr="005235CC">
        <w:rPr>
          <w:rFonts w:ascii="Arial" w:hAnsi="Arial" w:cs="Arial"/>
          <w:sz w:val="20"/>
          <w:lang w:val="en-US"/>
        </w:rPr>
        <w:t xml:space="preserve"> different physiological conditions (pH, mechanical stresses linked to peristalsis, enzymes).</w:t>
      </w:r>
    </w:p>
    <w:p w:rsidR="007140C0" w:rsidRPr="005235CC" w:rsidRDefault="007140C0" w:rsidP="00863C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ind w:firstLine="708"/>
        <w:jc w:val="both"/>
        <w:rPr>
          <w:rFonts w:ascii="Arial" w:hAnsi="Arial" w:cs="Arial"/>
          <w:sz w:val="20"/>
          <w:lang w:val="en-US"/>
        </w:rPr>
      </w:pPr>
    </w:p>
    <w:p w:rsidR="00863CFB" w:rsidRPr="00863CFB" w:rsidRDefault="00863CFB" w:rsidP="00863CFB">
      <w:pPr>
        <w:pStyle w:val="Prformat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916"/>
          <w:tab w:val="left" w:pos="709"/>
        </w:tabs>
        <w:rPr>
          <w:rFonts w:ascii="Arial" w:eastAsia="Times" w:hAnsi="Arial" w:cs="Arial"/>
          <w:lang w:val="en-US"/>
        </w:rPr>
      </w:pPr>
      <w:r>
        <w:rPr>
          <w:rFonts w:ascii="Arial" w:eastAsia="Times" w:hAnsi="Arial" w:cs="Arial"/>
          <w:lang w:val="en-US"/>
        </w:rPr>
        <w:tab/>
      </w:r>
      <w:r w:rsidRPr="00863CFB">
        <w:rPr>
          <w:rFonts w:ascii="Arial" w:eastAsia="Times" w:hAnsi="Arial" w:cs="Arial"/>
          <w:lang w:val="en-US"/>
        </w:rPr>
        <w:t xml:space="preserve">In addition to application in Health, this innovative </w:t>
      </w:r>
      <w:r>
        <w:rPr>
          <w:rFonts w:ascii="Arial" w:eastAsia="Times" w:hAnsi="Arial" w:cs="Arial"/>
          <w:lang w:val="en-US"/>
        </w:rPr>
        <w:t xml:space="preserve">encapsulation </w:t>
      </w:r>
      <w:r w:rsidRPr="00863CFB">
        <w:rPr>
          <w:rFonts w:ascii="Arial" w:eastAsia="Times" w:hAnsi="Arial" w:cs="Arial"/>
          <w:lang w:val="en-US"/>
        </w:rPr>
        <w:t>system</w:t>
      </w:r>
      <w:r>
        <w:rPr>
          <w:rFonts w:ascii="Arial" w:eastAsia="Times" w:hAnsi="Arial" w:cs="Arial"/>
          <w:lang w:val="en-US"/>
        </w:rPr>
        <w:t xml:space="preserve"> </w:t>
      </w:r>
      <w:r w:rsidRPr="00863CFB">
        <w:rPr>
          <w:rFonts w:ascii="Arial" w:eastAsia="Times" w:hAnsi="Arial" w:cs="Arial"/>
          <w:lang w:val="en-US"/>
        </w:rPr>
        <w:t xml:space="preserve">could also </w:t>
      </w:r>
      <w:r>
        <w:rPr>
          <w:rFonts w:ascii="Arial" w:eastAsia="Times" w:hAnsi="Arial" w:cs="Arial"/>
          <w:lang w:val="en-US"/>
        </w:rPr>
        <w:t>applied to</w:t>
      </w:r>
      <w:r w:rsidRPr="00863CFB">
        <w:rPr>
          <w:rFonts w:ascii="Arial" w:eastAsia="Times" w:hAnsi="Arial" w:cs="Arial"/>
          <w:lang w:val="en-US"/>
        </w:rPr>
        <w:t xml:space="preserve"> Environment or Food</w:t>
      </w:r>
      <w:r>
        <w:rPr>
          <w:rFonts w:ascii="Arial" w:eastAsia="Times" w:hAnsi="Arial" w:cs="Arial"/>
          <w:lang w:val="en-US"/>
        </w:rPr>
        <w:t xml:space="preserve"> sectors</w:t>
      </w:r>
      <w:r w:rsidRPr="00863CFB">
        <w:rPr>
          <w:rFonts w:ascii="Arial" w:eastAsia="Times" w:hAnsi="Arial" w:cs="Arial"/>
          <w:lang w:val="en-US"/>
        </w:rPr>
        <w:t>.</w:t>
      </w:r>
    </w:p>
    <w:p w:rsidR="00863CFB" w:rsidRDefault="00863CFB" w:rsidP="00863CFB">
      <w:pPr>
        <w:pStyle w:val="PrformatHTML"/>
        <w:rPr>
          <w:rFonts w:ascii="Arial" w:eastAsia="Times" w:hAnsi="Arial" w:cs="Arial"/>
          <w:lang w:val="en-US"/>
        </w:rPr>
      </w:pPr>
    </w:p>
    <w:p w:rsidR="0000040E" w:rsidRDefault="0000040E" w:rsidP="00863CFB">
      <w:pPr>
        <w:pStyle w:val="PrformatHTML"/>
        <w:rPr>
          <w:rFonts w:ascii="Arial" w:eastAsia="Times" w:hAnsi="Arial" w:cs="Arial"/>
          <w:lang w:val="en-US"/>
        </w:rPr>
      </w:pPr>
    </w:p>
    <w:p w:rsidR="0000040E" w:rsidRDefault="0000040E" w:rsidP="00863CFB">
      <w:pPr>
        <w:pStyle w:val="PrformatHTML"/>
        <w:rPr>
          <w:rFonts w:ascii="Arial" w:eastAsia="Times" w:hAnsi="Arial" w:cs="Arial"/>
          <w:lang w:val="en-US"/>
        </w:rPr>
      </w:pPr>
    </w:p>
    <w:p w:rsidR="0000040E" w:rsidRPr="00863CFB" w:rsidRDefault="0000040E" w:rsidP="0000040E">
      <w:pPr>
        <w:pStyle w:val="PrformatHTML"/>
        <w:jc w:val="center"/>
        <w:rPr>
          <w:rFonts w:ascii="Arial" w:eastAsia="Times" w:hAnsi="Arial" w:cs="Arial"/>
          <w:lang w:val="en-US"/>
        </w:rPr>
      </w:pPr>
      <w:r w:rsidRPr="0000040E">
        <w:rPr>
          <w:rFonts w:ascii="Arial" w:eastAsia="Times" w:hAnsi="Arial" w:cs="Arial"/>
          <w:highlight w:val="yellow"/>
          <w:lang w:val="en-US"/>
        </w:rPr>
        <w:t>n = 1557 characters</w:t>
      </w:r>
    </w:p>
    <w:sectPr w:rsidR="0000040E" w:rsidRPr="00863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723"/>
    <w:rsid w:val="0000040E"/>
    <w:rsid w:val="004879BA"/>
    <w:rsid w:val="005235CC"/>
    <w:rsid w:val="0053625A"/>
    <w:rsid w:val="007140C0"/>
    <w:rsid w:val="007775D1"/>
    <w:rsid w:val="00781723"/>
    <w:rsid w:val="00863CFB"/>
    <w:rsid w:val="00C124AF"/>
    <w:rsid w:val="00DC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1D502-6BE4-4DF1-ABF4-1052902E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723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781723"/>
    <w:pPr>
      <w:jc w:val="both"/>
    </w:pPr>
    <w:rPr>
      <w:i/>
    </w:rPr>
  </w:style>
  <w:style w:type="character" w:customStyle="1" w:styleId="CorpsdetexteCar">
    <w:name w:val="Corps de texte Car"/>
    <w:basedOn w:val="Policepardfaut"/>
    <w:link w:val="Corpsdetexte"/>
    <w:rsid w:val="00781723"/>
    <w:rPr>
      <w:rFonts w:ascii="Times" w:eastAsia="Times" w:hAnsi="Times" w:cs="Times New Roman"/>
      <w:i/>
      <w:sz w:val="24"/>
      <w:szCs w:val="20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817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81723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C124AF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235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4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31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2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1500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Ghislain GARRAIT</dc:creator>
  <cp:keywords/>
  <dc:description/>
  <cp:lastModifiedBy>Ghita BOUZABOUNE</cp:lastModifiedBy>
  <cp:revision>2</cp:revision>
  <dcterms:created xsi:type="dcterms:W3CDTF">2020-03-30T13:47:00Z</dcterms:created>
  <dcterms:modified xsi:type="dcterms:W3CDTF">2020-03-30T13:47:00Z</dcterms:modified>
</cp:coreProperties>
</file>